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6" w:rsidRPr="00C70186" w:rsidRDefault="007A5806" w:rsidP="0055797C">
      <w:pPr>
        <w:spacing w:line="276" w:lineRule="auto"/>
        <w:jc w:val="center"/>
        <w:rPr>
          <w:b/>
          <w:sz w:val="24"/>
          <w:szCs w:val="24"/>
        </w:rPr>
      </w:pPr>
      <w:r w:rsidRPr="00C70186">
        <w:rPr>
          <w:b/>
          <w:sz w:val="24"/>
          <w:szCs w:val="24"/>
        </w:rPr>
        <w:t>РЕКОМЕНДАЦИИ</w:t>
      </w:r>
    </w:p>
    <w:p w:rsidR="007A5806" w:rsidRPr="00C70186" w:rsidRDefault="007A5806" w:rsidP="0055797C">
      <w:pPr>
        <w:spacing w:line="276" w:lineRule="auto"/>
        <w:jc w:val="center"/>
        <w:rPr>
          <w:b/>
          <w:sz w:val="24"/>
          <w:szCs w:val="24"/>
        </w:rPr>
      </w:pPr>
      <w:r w:rsidRPr="00C70186">
        <w:rPr>
          <w:b/>
          <w:sz w:val="24"/>
          <w:szCs w:val="24"/>
        </w:rPr>
        <w:t xml:space="preserve">по итогам проведения публичных слушаний по проекту решения </w:t>
      </w:r>
    </w:p>
    <w:p w:rsidR="007A5806" w:rsidRPr="00C70186" w:rsidRDefault="007A5806" w:rsidP="0055797C">
      <w:pPr>
        <w:spacing w:line="276" w:lineRule="auto"/>
        <w:jc w:val="center"/>
        <w:rPr>
          <w:b/>
          <w:sz w:val="24"/>
          <w:szCs w:val="24"/>
        </w:rPr>
      </w:pPr>
      <w:r w:rsidRPr="00C70186">
        <w:rPr>
          <w:b/>
          <w:sz w:val="24"/>
          <w:szCs w:val="24"/>
        </w:rPr>
        <w:t xml:space="preserve">Собрания депутатов </w:t>
      </w:r>
      <w:proofErr w:type="spellStart"/>
      <w:r w:rsidRPr="00C70186">
        <w:rPr>
          <w:b/>
          <w:sz w:val="24"/>
          <w:szCs w:val="24"/>
        </w:rPr>
        <w:t>Саткинского</w:t>
      </w:r>
      <w:proofErr w:type="spellEnd"/>
      <w:r w:rsidRPr="00C70186">
        <w:rPr>
          <w:b/>
          <w:sz w:val="24"/>
          <w:szCs w:val="24"/>
        </w:rPr>
        <w:t xml:space="preserve"> муниципального района </w:t>
      </w:r>
    </w:p>
    <w:p w:rsidR="007A5806" w:rsidRPr="00C70186" w:rsidRDefault="007A5806" w:rsidP="0055797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C70186">
        <w:rPr>
          <w:b/>
          <w:color w:val="000000" w:themeColor="text1"/>
          <w:sz w:val="24"/>
          <w:szCs w:val="24"/>
        </w:rPr>
        <w:t>«О районном бюджете на 202</w:t>
      </w:r>
      <w:r w:rsidR="00E01EA7">
        <w:rPr>
          <w:b/>
          <w:color w:val="000000" w:themeColor="text1"/>
          <w:sz w:val="24"/>
          <w:szCs w:val="24"/>
        </w:rPr>
        <w:t>4</w:t>
      </w:r>
      <w:r w:rsidRPr="00C70186">
        <w:rPr>
          <w:b/>
          <w:color w:val="000000" w:themeColor="text1"/>
          <w:sz w:val="24"/>
          <w:szCs w:val="24"/>
        </w:rPr>
        <w:t xml:space="preserve"> год и на плановый период 202</w:t>
      </w:r>
      <w:r w:rsidR="00E01EA7">
        <w:rPr>
          <w:b/>
          <w:color w:val="000000" w:themeColor="text1"/>
          <w:sz w:val="24"/>
          <w:szCs w:val="24"/>
        </w:rPr>
        <w:t>5</w:t>
      </w:r>
      <w:r w:rsidRPr="00C70186">
        <w:rPr>
          <w:b/>
          <w:color w:val="000000" w:themeColor="text1"/>
          <w:sz w:val="24"/>
          <w:szCs w:val="24"/>
        </w:rPr>
        <w:t xml:space="preserve"> и 202</w:t>
      </w:r>
      <w:r w:rsidR="00E01EA7">
        <w:rPr>
          <w:b/>
          <w:color w:val="000000" w:themeColor="text1"/>
          <w:sz w:val="24"/>
          <w:szCs w:val="24"/>
        </w:rPr>
        <w:t>6</w:t>
      </w:r>
      <w:r w:rsidRPr="00C70186">
        <w:rPr>
          <w:b/>
          <w:color w:val="000000" w:themeColor="text1"/>
          <w:sz w:val="24"/>
          <w:szCs w:val="24"/>
        </w:rPr>
        <w:t xml:space="preserve"> годов»</w:t>
      </w:r>
    </w:p>
    <w:p w:rsidR="0015401A" w:rsidRPr="00C70186" w:rsidRDefault="0015401A" w:rsidP="0055797C">
      <w:pPr>
        <w:spacing w:line="276" w:lineRule="auto"/>
        <w:rPr>
          <w:color w:val="000000" w:themeColor="text1"/>
          <w:sz w:val="24"/>
          <w:szCs w:val="24"/>
        </w:rPr>
      </w:pPr>
    </w:p>
    <w:p w:rsidR="0015401A" w:rsidRPr="007776AE" w:rsidRDefault="0015401A" w:rsidP="0055797C">
      <w:pPr>
        <w:spacing w:line="276" w:lineRule="auto"/>
        <w:ind w:firstLine="540"/>
        <w:jc w:val="both"/>
        <w:rPr>
          <w:sz w:val="24"/>
          <w:szCs w:val="24"/>
        </w:rPr>
      </w:pPr>
      <w:r w:rsidRPr="007776AE">
        <w:rPr>
          <w:sz w:val="24"/>
          <w:szCs w:val="24"/>
        </w:rPr>
        <w:t>Участники публичных слушаний, рассмотрев проект решения «О районном бюджете на 2024 год и на плановый период 2025 и 2026 годов», отмечают следующее.</w:t>
      </w:r>
    </w:p>
    <w:p w:rsidR="0015401A" w:rsidRPr="007776AE" w:rsidRDefault="0015401A" w:rsidP="0055797C">
      <w:pPr>
        <w:shd w:val="clear" w:color="auto" w:fill="FFFFFF"/>
        <w:spacing w:line="276" w:lineRule="auto"/>
        <w:ind w:left="-19" w:firstLine="709"/>
        <w:jc w:val="both"/>
        <w:rPr>
          <w:sz w:val="24"/>
          <w:szCs w:val="24"/>
        </w:rPr>
      </w:pPr>
      <w:r w:rsidRPr="007776AE">
        <w:rPr>
          <w:sz w:val="24"/>
          <w:szCs w:val="24"/>
        </w:rPr>
        <w:t xml:space="preserve">Проект районного бюджета на 2024 год и на плановый период 2025 и 2026 годов разработан на основе базового варианта прогноза социально-экономического развития района на соответствующий период, с учетом требований бюджетного и налогового законодательства. </w:t>
      </w:r>
    </w:p>
    <w:p w:rsidR="0015401A" w:rsidRPr="007776AE" w:rsidRDefault="0015401A" w:rsidP="0055797C">
      <w:pPr>
        <w:shd w:val="clear" w:color="auto" w:fill="FFFFFF"/>
        <w:spacing w:line="276" w:lineRule="auto"/>
        <w:ind w:left="-19" w:firstLine="709"/>
        <w:jc w:val="both"/>
        <w:rPr>
          <w:sz w:val="24"/>
          <w:szCs w:val="24"/>
        </w:rPr>
      </w:pPr>
      <w:proofErr w:type="gramStart"/>
      <w:r w:rsidRPr="007776AE">
        <w:rPr>
          <w:sz w:val="24"/>
          <w:szCs w:val="24"/>
        </w:rPr>
        <w:t>Общий объем доходов районного бюджета запланирован в 2024 году в объеме 3 496,1 млн. рублей с ростом на 2,8 процента к уровню 2023 года, в 2025 году – 3 027,6 млн. рублей со снижением на 13,4 процента к показателям районного бюджета на 202</w:t>
      </w:r>
      <w:r w:rsidR="00EE7DD5">
        <w:rPr>
          <w:sz w:val="24"/>
          <w:szCs w:val="24"/>
        </w:rPr>
        <w:t>5</w:t>
      </w:r>
      <w:r w:rsidRPr="007776AE">
        <w:rPr>
          <w:sz w:val="24"/>
          <w:szCs w:val="24"/>
        </w:rPr>
        <w:t xml:space="preserve"> год, в 2026 году – 3 199,3 млн. рублей с ростом на 5,7 процента к уровню 2025 года. </w:t>
      </w:r>
      <w:proofErr w:type="gramEnd"/>
    </w:p>
    <w:p w:rsidR="0015401A" w:rsidRPr="007776AE" w:rsidRDefault="0015401A" w:rsidP="0055797C">
      <w:pPr>
        <w:pStyle w:val="a3"/>
        <w:spacing w:line="276" w:lineRule="auto"/>
        <w:ind w:firstLine="539"/>
        <w:jc w:val="both"/>
        <w:rPr>
          <w:sz w:val="24"/>
        </w:rPr>
      </w:pPr>
      <w:r w:rsidRPr="007776AE">
        <w:rPr>
          <w:sz w:val="24"/>
        </w:rPr>
        <w:t>Налоговые и неналоговые доходы районного бюджета прогнозируются в 2024 году в объеме 905,9 млн. рублей, что составляет 25,9 процента от общей суммы доходов районного бюджета; на 2025 год – 891,2 млн. рублей или 29,4 процентов; на 2026 год – 913,5 млн. рублей или 28,6 процента.</w:t>
      </w:r>
    </w:p>
    <w:p w:rsidR="0015401A" w:rsidRPr="007776AE" w:rsidRDefault="0015401A" w:rsidP="0055797C">
      <w:pPr>
        <w:pStyle w:val="a5"/>
        <w:spacing w:before="0" w:beforeAutospacing="0" w:after="0" w:afterAutospacing="0" w:line="276" w:lineRule="auto"/>
        <w:ind w:firstLine="539"/>
        <w:jc w:val="both"/>
      </w:pPr>
      <w:r w:rsidRPr="007776AE">
        <w:t>Основными доходными источниками районного бюджета (в общем объеме собственных доходов) являются:</w:t>
      </w:r>
    </w:p>
    <w:p w:rsidR="0015401A" w:rsidRPr="007776AE" w:rsidRDefault="0015401A" w:rsidP="0055797C">
      <w:pPr>
        <w:pStyle w:val="a3"/>
        <w:spacing w:line="276" w:lineRule="auto"/>
        <w:ind w:firstLine="539"/>
        <w:jc w:val="both"/>
        <w:rPr>
          <w:sz w:val="24"/>
        </w:rPr>
      </w:pPr>
      <w:r w:rsidRPr="007776AE">
        <w:rPr>
          <w:sz w:val="24"/>
        </w:rPr>
        <w:t xml:space="preserve"> - налог на доходы физических лиц,</w:t>
      </w:r>
    </w:p>
    <w:p w:rsidR="0015401A" w:rsidRPr="007776AE" w:rsidRDefault="0015401A" w:rsidP="0055797C">
      <w:pPr>
        <w:pStyle w:val="a3"/>
        <w:spacing w:line="276" w:lineRule="auto"/>
        <w:ind w:firstLine="539"/>
        <w:jc w:val="both"/>
        <w:rPr>
          <w:sz w:val="24"/>
        </w:rPr>
      </w:pPr>
      <w:r w:rsidRPr="007776AE">
        <w:rPr>
          <w:sz w:val="24"/>
        </w:rPr>
        <w:t>- налог, взимаемый в связи с упрощенной системой налогообложения,</w:t>
      </w:r>
    </w:p>
    <w:p w:rsidR="0015401A" w:rsidRPr="007776AE" w:rsidRDefault="0015401A" w:rsidP="0055797C">
      <w:pPr>
        <w:pStyle w:val="a3"/>
        <w:spacing w:line="276" w:lineRule="auto"/>
        <w:ind w:firstLine="539"/>
        <w:jc w:val="both"/>
        <w:rPr>
          <w:sz w:val="24"/>
        </w:rPr>
      </w:pPr>
      <w:r w:rsidRPr="007776AE">
        <w:rPr>
          <w:sz w:val="24"/>
        </w:rPr>
        <w:t>- налог на добычу полезных ископаемых,</w:t>
      </w:r>
    </w:p>
    <w:p w:rsidR="0015401A" w:rsidRPr="007776AE" w:rsidRDefault="0015401A" w:rsidP="0055797C">
      <w:pPr>
        <w:pStyle w:val="a3"/>
        <w:spacing w:line="276" w:lineRule="auto"/>
        <w:ind w:firstLine="539"/>
        <w:jc w:val="both"/>
        <w:rPr>
          <w:sz w:val="24"/>
        </w:rPr>
      </w:pPr>
      <w:r w:rsidRPr="007776AE">
        <w:rPr>
          <w:sz w:val="24"/>
        </w:rPr>
        <w:t>- доходы от оказания платных услуг,</w:t>
      </w:r>
    </w:p>
    <w:p w:rsidR="0015401A" w:rsidRPr="007776AE" w:rsidRDefault="0015401A" w:rsidP="0055797C">
      <w:pPr>
        <w:pStyle w:val="a3"/>
        <w:spacing w:line="276" w:lineRule="auto"/>
        <w:jc w:val="both"/>
        <w:rPr>
          <w:sz w:val="24"/>
        </w:rPr>
      </w:pPr>
      <w:r w:rsidRPr="007776AE">
        <w:rPr>
          <w:sz w:val="24"/>
        </w:rPr>
        <w:t>доля которых, в совокупности, в общем объеме собственных доходов составит:</w:t>
      </w:r>
    </w:p>
    <w:p w:rsidR="0015401A" w:rsidRPr="007776AE" w:rsidRDefault="0015401A" w:rsidP="0055797C">
      <w:pPr>
        <w:pStyle w:val="a3"/>
        <w:spacing w:line="276" w:lineRule="auto"/>
        <w:ind w:firstLine="539"/>
        <w:jc w:val="both"/>
        <w:rPr>
          <w:sz w:val="24"/>
        </w:rPr>
      </w:pPr>
      <w:r w:rsidRPr="007776AE">
        <w:rPr>
          <w:sz w:val="24"/>
        </w:rPr>
        <w:t>- в 2024 году – 94,3 процента;</w:t>
      </w:r>
    </w:p>
    <w:p w:rsidR="0015401A" w:rsidRPr="007776AE" w:rsidRDefault="0015401A" w:rsidP="0055797C">
      <w:pPr>
        <w:pStyle w:val="a3"/>
        <w:spacing w:line="276" w:lineRule="auto"/>
        <w:ind w:firstLine="539"/>
        <w:jc w:val="both"/>
        <w:rPr>
          <w:sz w:val="24"/>
        </w:rPr>
      </w:pPr>
      <w:r w:rsidRPr="007776AE">
        <w:rPr>
          <w:sz w:val="24"/>
        </w:rPr>
        <w:t>- в 2025 году – 95,0 процентов;</w:t>
      </w:r>
    </w:p>
    <w:p w:rsidR="0015401A" w:rsidRPr="0041673F" w:rsidRDefault="0015401A" w:rsidP="0055797C">
      <w:pPr>
        <w:pStyle w:val="a3"/>
        <w:spacing w:line="276" w:lineRule="auto"/>
        <w:ind w:firstLine="539"/>
        <w:jc w:val="both"/>
        <w:rPr>
          <w:sz w:val="24"/>
        </w:rPr>
      </w:pPr>
      <w:r w:rsidRPr="0041673F">
        <w:rPr>
          <w:sz w:val="24"/>
        </w:rPr>
        <w:t>- в 2026 году – 93,9 процента.</w:t>
      </w:r>
    </w:p>
    <w:p w:rsidR="0015401A" w:rsidRPr="007776AE" w:rsidRDefault="0015401A" w:rsidP="0055797C">
      <w:pPr>
        <w:pStyle w:val="21"/>
        <w:widowControl w:val="0"/>
        <w:spacing w:after="0" w:line="276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1673F">
        <w:rPr>
          <w:rFonts w:eastAsiaTheme="minorEastAsia"/>
          <w:b w:val="0"/>
          <w:bCs w:val="0"/>
          <w:iCs/>
          <w:sz w:val="24"/>
          <w:szCs w:val="24"/>
        </w:rPr>
        <w:t>Общий объем безвозмездных поступлений из бюджетов других уровней в 2024 году запланирован в объеме 2 590,2 млн. рублей, что составляет 74,1 процента в общей структуре доходов</w:t>
      </w:r>
      <w:r w:rsidR="0041673F" w:rsidRPr="0041673F">
        <w:rPr>
          <w:rFonts w:eastAsiaTheme="minorEastAsia"/>
          <w:b w:val="0"/>
          <w:bCs w:val="0"/>
          <w:iCs/>
          <w:sz w:val="24"/>
          <w:szCs w:val="24"/>
        </w:rPr>
        <w:t>,</w:t>
      </w:r>
      <w:r w:rsidRPr="0041673F">
        <w:rPr>
          <w:rFonts w:eastAsiaTheme="minorEastAsia"/>
          <w:b w:val="0"/>
          <w:bCs w:val="0"/>
          <w:iCs/>
          <w:sz w:val="24"/>
          <w:szCs w:val="24"/>
        </w:rPr>
        <w:t xml:space="preserve"> в том числе нецелевая финансовая помощь в будущем году предусмотрена в сумме 353,9 млн. рублей</w:t>
      </w:r>
      <w:r w:rsidR="0041673F" w:rsidRPr="0041673F">
        <w:rPr>
          <w:rFonts w:eastAsiaTheme="minorEastAsia"/>
          <w:b w:val="0"/>
          <w:bCs w:val="0"/>
          <w:iCs/>
          <w:sz w:val="24"/>
          <w:szCs w:val="24"/>
        </w:rPr>
        <w:t xml:space="preserve">. </w:t>
      </w:r>
      <w:r w:rsidR="00F66801">
        <w:rPr>
          <w:rFonts w:eastAsiaTheme="minorEastAsia"/>
          <w:b w:val="0"/>
          <w:bCs w:val="0"/>
          <w:iCs/>
          <w:sz w:val="24"/>
          <w:szCs w:val="24"/>
        </w:rPr>
        <w:t xml:space="preserve">К уровню 2023 года </w:t>
      </w:r>
      <w:r w:rsidR="0041673F">
        <w:rPr>
          <w:rFonts w:eastAsiaTheme="minorEastAsia"/>
          <w:b w:val="0"/>
          <w:bCs w:val="0"/>
          <w:iCs/>
          <w:sz w:val="24"/>
          <w:szCs w:val="24"/>
        </w:rPr>
        <w:t>безвозмездны</w:t>
      </w:r>
      <w:r w:rsidR="00F66801">
        <w:rPr>
          <w:rFonts w:eastAsiaTheme="minorEastAsia"/>
          <w:b w:val="0"/>
          <w:bCs w:val="0"/>
          <w:iCs/>
          <w:sz w:val="24"/>
          <w:szCs w:val="24"/>
        </w:rPr>
        <w:t>е</w:t>
      </w:r>
      <w:r w:rsidR="0041673F">
        <w:rPr>
          <w:rFonts w:eastAsiaTheme="minorEastAsia"/>
          <w:b w:val="0"/>
          <w:bCs w:val="0"/>
          <w:iCs/>
          <w:sz w:val="24"/>
          <w:szCs w:val="24"/>
        </w:rPr>
        <w:t xml:space="preserve"> поступлени</w:t>
      </w:r>
      <w:r w:rsidR="00F66801">
        <w:rPr>
          <w:rFonts w:eastAsiaTheme="minorEastAsia"/>
          <w:b w:val="0"/>
          <w:bCs w:val="0"/>
          <w:iCs/>
          <w:sz w:val="24"/>
          <w:szCs w:val="24"/>
        </w:rPr>
        <w:t>я</w:t>
      </w:r>
      <w:r w:rsidR="0041673F">
        <w:rPr>
          <w:rFonts w:eastAsiaTheme="minorEastAsia"/>
          <w:b w:val="0"/>
          <w:bCs w:val="0"/>
          <w:iCs/>
          <w:sz w:val="24"/>
          <w:szCs w:val="24"/>
        </w:rPr>
        <w:t xml:space="preserve"> </w:t>
      </w:r>
      <w:r w:rsidR="00F66801">
        <w:rPr>
          <w:rFonts w:eastAsiaTheme="minorEastAsia"/>
          <w:b w:val="0"/>
          <w:bCs w:val="0"/>
          <w:iCs/>
          <w:sz w:val="24"/>
          <w:szCs w:val="24"/>
        </w:rPr>
        <w:t>снижены на</w:t>
      </w:r>
      <w:r w:rsidR="0041673F">
        <w:rPr>
          <w:rFonts w:eastAsiaTheme="minorEastAsia"/>
          <w:b w:val="0"/>
          <w:bCs w:val="0"/>
          <w:iCs/>
          <w:sz w:val="24"/>
          <w:szCs w:val="24"/>
        </w:rPr>
        <w:t xml:space="preserve"> 3,6 процента. </w:t>
      </w:r>
    </w:p>
    <w:p w:rsidR="008C41EE" w:rsidRPr="00AD1C5A" w:rsidRDefault="008C41EE" w:rsidP="0055797C">
      <w:pPr>
        <w:pStyle w:val="2"/>
        <w:keepNext w:val="0"/>
        <w:widowControl w:val="0"/>
        <w:spacing w:before="0"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76AE">
        <w:rPr>
          <w:rFonts w:ascii="Times New Roman" w:hAnsi="Times New Roman" w:cs="Times New Roman"/>
          <w:bCs/>
          <w:color w:val="auto"/>
          <w:sz w:val="24"/>
          <w:szCs w:val="24"/>
        </w:rPr>
        <w:t>В составе расходов районного бюджета предусмотрено</w:t>
      </w:r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финансовое обеспечение реализации 2</w:t>
      </w:r>
      <w:r w:rsidR="00E01EA7"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муниципальных программ </w:t>
      </w:r>
      <w:proofErr w:type="spellStart"/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района. Программные расходы в 202</w:t>
      </w:r>
      <w:r w:rsidR="00E01EA7"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 составят </w:t>
      </w:r>
      <w:r w:rsidR="00E01EA7"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3 243,8</w:t>
      </w:r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млн. рублей, или </w:t>
      </w:r>
      <w:r w:rsidR="00E01EA7"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92,8</w:t>
      </w:r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процентов всех расходов, в 202</w:t>
      </w:r>
      <w:r w:rsidR="00E01EA7"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 2</w:t>
      </w:r>
      <w:r w:rsidR="00E01EA7"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781,6</w:t>
      </w:r>
      <w:r w:rsidRPr="007776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млн</w:t>
      </w:r>
      <w:r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рублей, или 9</w:t>
      </w:r>
      <w:r w:rsidR="00E01EA7"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01EA7"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процента и в 202</w:t>
      </w:r>
      <w:r w:rsidR="00E01EA7"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 2 </w:t>
      </w:r>
      <w:r w:rsidR="00E01EA7"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976</w:t>
      </w:r>
      <w:r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,9 млн. рублей, или 93,</w:t>
      </w:r>
      <w:r w:rsidR="00E01EA7"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AD1C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процента. </w:t>
      </w:r>
    </w:p>
    <w:p w:rsidR="00D8100B" w:rsidRPr="007776AE" w:rsidRDefault="00D8100B" w:rsidP="0055797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D1C5A">
        <w:rPr>
          <w:bCs/>
          <w:sz w:val="24"/>
          <w:szCs w:val="24"/>
        </w:rPr>
        <w:t>В течение трехлетнего бюджетного цикла</w:t>
      </w:r>
      <w:r w:rsidRPr="007776AE">
        <w:rPr>
          <w:bCs/>
          <w:sz w:val="24"/>
          <w:szCs w:val="24"/>
        </w:rPr>
        <w:t xml:space="preserve"> </w:t>
      </w:r>
      <w:r w:rsidR="00874508">
        <w:rPr>
          <w:bCs/>
          <w:sz w:val="24"/>
          <w:szCs w:val="24"/>
        </w:rPr>
        <w:t>планируется</w:t>
      </w:r>
      <w:r w:rsidRPr="007776AE">
        <w:rPr>
          <w:bCs/>
          <w:sz w:val="24"/>
          <w:szCs w:val="24"/>
        </w:rPr>
        <w:t xml:space="preserve"> реализ</w:t>
      </w:r>
      <w:r w:rsidR="00874508">
        <w:rPr>
          <w:bCs/>
          <w:sz w:val="24"/>
          <w:szCs w:val="24"/>
        </w:rPr>
        <w:t>ация</w:t>
      </w:r>
      <w:r w:rsidR="00AF4A9D" w:rsidRPr="007776AE">
        <w:rPr>
          <w:bCs/>
          <w:sz w:val="24"/>
          <w:szCs w:val="24"/>
        </w:rPr>
        <w:t xml:space="preserve"> </w:t>
      </w:r>
      <w:r w:rsidR="00AF4A9D" w:rsidRPr="007776AE">
        <w:rPr>
          <w:sz w:val="24"/>
          <w:szCs w:val="24"/>
          <w:shd w:val="clear" w:color="auto" w:fill="FFFFFF"/>
        </w:rPr>
        <w:t>пят</w:t>
      </w:r>
      <w:r w:rsidR="00874508">
        <w:rPr>
          <w:sz w:val="24"/>
          <w:szCs w:val="24"/>
          <w:shd w:val="clear" w:color="auto" w:fill="FFFFFF"/>
        </w:rPr>
        <w:t>и</w:t>
      </w:r>
      <w:r w:rsidRPr="007776AE">
        <w:rPr>
          <w:sz w:val="24"/>
          <w:szCs w:val="24"/>
          <w:shd w:val="clear" w:color="auto" w:fill="FFFFFF"/>
        </w:rPr>
        <w:t xml:space="preserve"> национальных проекта</w:t>
      </w:r>
      <w:r w:rsidR="00874508">
        <w:rPr>
          <w:sz w:val="24"/>
          <w:szCs w:val="24"/>
          <w:shd w:val="clear" w:color="auto" w:fill="FFFFFF"/>
        </w:rPr>
        <w:t>:</w:t>
      </w:r>
      <w:r w:rsidRPr="007776AE">
        <w:rPr>
          <w:sz w:val="24"/>
          <w:szCs w:val="24"/>
          <w:shd w:val="clear" w:color="auto" w:fill="FFFFFF"/>
        </w:rPr>
        <w:t xml:space="preserve"> </w:t>
      </w:r>
      <w:r w:rsidR="00AF4A9D" w:rsidRPr="007776AE">
        <w:rPr>
          <w:sz w:val="24"/>
          <w:szCs w:val="24"/>
          <w:shd w:val="clear" w:color="auto" w:fill="FFFFFF"/>
        </w:rPr>
        <w:t xml:space="preserve">«Культура», </w:t>
      </w:r>
      <w:r w:rsidRPr="007776AE">
        <w:rPr>
          <w:sz w:val="24"/>
          <w:szCs w:val="24"/>
          <w:shd w:val="clear" w:color="auto" w:fill="FFFFFF"/>
        </w:rPr>
        <w:t>«Образование»,</w:t>
      </w:r>
      <w:r w:rsidR="00AF4A9D" w:rsidRPr="007776AE">
        <w:rPr>
          <w:sz w:val="24"/>
          <w:szCs w:val="24"/>
          <w:shd w:val="clear" w:color="auto" w:fill="FFFFFF"/>
        </w:rPr>
        <w:t xml:space="preserve"> </w:t>
      </w:r>
      <w:r w:rsidRPr="007776AE">
        <w:rPr>
          <w:sz w:val="24"/>
          <w:szCs w:val="24"/>
          <w:shd w:val="clear" w:color="auto" w:fill="FFFFFF"/>
        </w:rPr>
        <w:t>«Жилье и городская среда»</w:t>
      </w:r>
      <w:r w:rsidR="00AF4A9D" w:rsidRPr="007776AE">
        <w:rPr>
          <w:sz w:val="24"/>
          <w:szCs w:val="24"/>
          <w:shd w:val="clear" w:color="auto" w:fill="FFFFFF"/>
        </w:rPr>
        <w:t>, «Демография», «</w:t>
      </w:r>
      <w:r w:rsidR="002654F9" w:rsidRPr="007776AE">
        <w:rPr>
          <w:sz w:val="24"/>
          <w:szCs w:val="24"/>
          <w:shd w:val="clear" w:color="auto" w:fill="FFFFFF"/>
        </w:rPr>
        <w:t>Экология</w:t>
      </w:r>
      <w:r w:rsidR="00AF4A9D" w:rsidRPr="007776AE">
        <w:rPr>
          <w:sz w:val="24"/>
          <w:szCs w:val="24"/>
          <w:shd w:val="clear" w:color="auto" w:fill="FFFFFF"/>
        </w:rPr>
        <w:t>»</w:t>
      </w:r>
      <w:r w:rsidRPr="007776AE">
        <w:rPr>
          <w:sz w:val="24"/>
          <w:szCs w:val="24"/>
          <w:shd w:val="clear" w:color="auto" w:fill="FFFFFF"/>
        </w:rPr>
        <w:t xml:space="preserve">. На финансовое обеспечение реализации национальных проектов запланировано направить за три года </w:t>
      </w:r>
      <w:r w:rsidR="00E01EA7" w:rsidRPr="007776AE">
        <w:rPr>
          <w:sz w:val="24"/>
          <w:szCs w:val="24"/>
          <w:shd w:val="clear" w:color="auto" w:fill="FFFFFF"/>
        </w:rPr>
        <w:t>157,0</w:t>
      </w:r>
      <w:r w:rsidRPr="007776AE">
        <w:rPr>
          <w:sz w:val="24"/>
          <w:szCs w:val="24"/>
          <w:shd w:val="clear" w:color="auto" w:fill="FFFFFF"/>
        </w:rPr>
        <w:t xml:space="preserve"> млн. рублей</w:t>
      </w:r>
      <w:r w:rsidRPr="007776AE">
        <w:rPr>
          <w:bCs/>
          <w:sz w:val="24"/>
          <w:szCs w:val="24"/>
        </w:rPr>
        <w:t xml:space="preserve">, в том числе за счет целевых средств из вышестоящих уровней бюджетов в сумме </w:t>
      </w:r>
      <w:r w:rsidR="00E01EA7" w:rsidRPr="007776AE">
        <w:rPr>
          <w:bCs/>
          <w:sz w:val="24"/>
          <w:szCs w:val="24"/>
        </w:rPr>
        <w:t>153,</w:t>
      </w:r>
      <w:r w:rsidR="00920968">
        <w:rPr>
          <w:bCs/>
          <w:sz w:val="24"/>
          <w:szCs w:val="24"/>
        </w:rPr>
        <w:t>3</w:t>
      </w:r>
      <w:r w:rsidRPr="007776AE">
        <w:rPr>
          <w:bCs/>
          <w:sz w:val="24"/>
          <w:szCs w:val="24"/>
        </w:rPr>
        <w:t xml:space="preserve"> млн. рублей, за счет средств районного бюджета </w:t>
      </w:r>
      <w:r w:rsidR="00517294" w:rsidRPr="007776AE">
        <w:rPr>
          <w:bCs/>
          <w:sz w:val="24"/>
          <w:szCs w:val="24"/>
        </w:rPr>
        <w:t>3,</w:t>
      </w:r>
      <w:r w:rsidR="00E01EA7" w:rsidRPr="007776AE">
        <w:rPr>
          <w:bCs/>
          <w:sz w:val="24"/>
          <w:szCs w:val="24"/>
        </w:rPr>
        <w:t>7</w:t>
      </w:r>
      <w:r w:rsidRPr="007776AE">
        <w:rPr>
          <w:bCs/>
          <w:sz w:val="24"/>
          <w:szCs w:val="24"/>
        </w:rPr>
        <w:t xml:space="preserve"> млн. рублей. </w:t>
      </w:r>
    </w:p>
    <w:p w:rsidR="00D8100B" w:rsidRPr="007776AE" w:rsidRDefault="008C41EE" w:rsidP="0055797C">
      <w:pPr>
        <w:pStyle w:val="21"/>
        <w:widowControl w:val="0"/>
        <w:spacing w:after="0" w:line="276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7776AE">
        <w:rPr>
          <w:b w:val="0"/>
          <w:color w:val="000000" w:themeColor="text1"/>
          <w:sz w:val="24"/>
          <w:szCs w:val="24"/>
        </w:rPr>
        <w:t>Основной объем расходов 202</w:t>
      </w:r>
      <w:r w:rsidR="00E01EA7" w:rsidRPr="007776AE">
        <w:rPr>
          <w:b w:val="0"/>
          <w:color w:val="000000" w:themeColor="text1"/>
          <w:sz w:val="24"/>
          <w:szCs w:val="24"/>
        </w:rPr>
        <w:t>4</w:t>
      </w:r>
      <w:r w:rsidRPr="007776AE">
        <w:rPr>
          <w:b w:val="0"/>
          <w:color w:val="000000" w:themeColor="text1"/>
          <w:sz w:val="24"/>
          <w:szCs w:val="24"/>
        </w:rPr>
        <w:t xml:space="preserve"> года – </w:t>
      </w:r>
      <w:r w:rsidRPr="006E5A8C">
        <w:rPr>
          <w:b w:val="0"/>
          <w:color w:val="000000" w:themeColor="text1"/>
          <w:sz w:val="24"/>
          <w:szCs w:val="24"/>
        </w:rPr>
        <w:t xml:space="preserve">более </w:t>
      </w:r>
      <w:r w:rsidR="00E01EA7" w:rsidRPr="006E5A8C">
        <w:rPr>
          <w:b w:val="0"/>
          <w:color w:val="000000" w:themeColor="text1"/>
          <w:sz w:val="24"/>
          <w:szCs w:val="24"/>
        </w:rPr>
        <w:t>75</w:t>
      </w:r>
      <w:r w:rsidR="006E5A8C" w:rsidRPr="006E5A8C">
        <w:rPr>
          <w:b w:val="0"/>
          <w:color w:val="000000" w:themeColor="text1"/>
          <w:sz w:val="24"/>
          <w:szCs w:val="24"/>
        </w:rPr>
        <w:t xml:space="preserve"> </w:t>
      </w:r>
      <w:r w:rsidRPr="006E5A8C">
        <w:rPr>
          <w:b w:val="0"/>
          <w:color w:val="000000" w:themeColor="text1"/>
          <w:sz w:val="24"/>
          <w:szCs w:val="24"/>
        </w:rPr>
        <w:t>процент</w:t>
      </w:r>
      <w:r w:rsidR="006E5A8C" w:rsidRPr="006E5A8C">
        <w:rPr>
          <w:b w:val="0"/>
          <w:color w:val="000000" w:themeColor="text1"/>
          <w:sz w:val="24"/>
          <w:szCs w:val="24"/>
        </w:rPr>
        <w:t>ов</w:t>
      </w:r>
      <w:r w:rsidRPr="007776AE">
        <w:rPr>
          <w:b w:val="0"/>
          <w:color w:val="000000" w:themeColor="text1"/>
          <w:sz w:val="24"/>
          <w:szCs w:val="24"/>
        </w:rPr>
        <w:t xml:space="preserve"> будет направлен на социально-значимые сферы</w:t>
      </w:r>
      <w:r w:rsidR="0089224F" w:rsidRPr="007776AE">
        <w:rPr>
          <w:b w:val="0"/>
          <w:color w:val="000000" w:themeColor="text1"/>
          <w:sz w:val="24"/>
          <w:szCs w:val="24"/>
        </w:rPr>
        <w:t xml:space="preserve"> – образование, культура, спорт и социальная политика</w:t>
      </w:r>
      <w:r w:rsidR="00D8100B" w:rsidRPr="007776AE">
        <w:rPr>
          <w:b w:val="0"/>
          <w:color w:val="000000" w:themeColor="text1"/>
          <w:sz w:val="24"/>
          <w:szCs w:val="24"/>
        </w:rPr>
        <w:t>. В 202</w:t>
      </w:r>
      <w:r w:rsidR="00E01EA7" w:rsidRPr="007776AE">
        <w:rPr>
          <w:b w:val="0"/>
          <w:color w:val="000000" w:themeColor="text1"/>
          <w:sz w:val="24"/>
          <w:szCs w:val="24"/>
        </w:rPr>
        <w:t>4</w:t>
      </w:r>
      <w:r w:rsidR="00D8100B" w:rsidRPr="007776AE">
        <w:rPr>
          <w:b w:val="0"/>
          <w:color w:val="000000" w:themeColor="text1"/>
          <w:sz w:val="24"/>
          <w:szCs w:val="24"/>
        </w:rPr>
        <w:t xml:space="preserve"> году данный блок составит </w:t>
      </w:r>
      <w:r w:rsidR="00114F27" w:rsidRPr="007776AE">
        <w:rPr>
          <w:b w:val="0"/>
          <w:color w:val="000000" w:themeColor="text1"/>
          <w:sz w:val="24"/>
          <w:szCs w:val="24"/>
        </w:rPr>
        <w:t>2</w:t>
      </w:r>
      <w:r w:rsidR="00E01EA7" w:rsidRPr="007776AE">
        <w:rPr>
          <w:b w:val="0"/>
          <w:color w:val="000000" w:themeColor="text1"/>
          <w:sz w:val="24"/>
          <w:szCs w:val="24"/>
        </w:rPr>
        <w:t> 626,2</w:t>
      </w:r>
      <w:r w:rsidR="00D8100B" w:rsidRPr="007776AE">
        <w:rPr>
          <w:b w:val="0"/>
          <w:color w:val="000000" w:themeColor="text1"/>
          <w:sz w:val="24"/>
          <w:szCs w:val="24"/>
        </w:rPr>
        <w:t xml:space="preserve"> млн. рублей, в 202</w:t>
      </w:r>
      <w:r w:rsidR="00E01EA7" w:rsidRPr="007776AE">
        <w:rPr>
          <w:b w:val="0"/>
          <w:color w:val="000000" w:themeColor="text1"/>
          <w:sz w:val="24"/>
          <w:szCs w:val="24"/>
        </w:rPr>
        <w:t>5</w:t>
      </w:r>
      <w:r w:rsidR="00D8100B" w:rsidRPr="007776AE">
        <w:rPr>
          <w:b w:val="0"/>
          <w:color w:val="000000" w:themeColor="text1"/>
          <w:sz w:val="24"/>
          <w:szCs w:val="24"/>
        </w:rPr>
        <w:t xml:space="preserve"> году </w:t>
      </w:r>
      <w:r w:rsidR="00114F27" w:rsidRPr="007776AE">
        <w:rPr>
          <w:b w:val="0"/>
          <w:color w:val="000000" w:themeColor="text1"/>
          <w:sz w:val="24"/>
          <w:szCs w:val="24"/>
        </w:rPr>
        <w:t>–</w:t>
      </w:r>
      <w:r w:rsidR="00D8100B" w:rsidRPr="007776AE">
        <w:rPr>
          <w:b w:val="0"/>
          <w:color w:val="000000" w:themeColor="text1"/>
          <w:sz w:val="24"/>
          <w:szCs w:val="24"/>
        </w:rPr>
        <w:t xml:space="preserve"> </w:t>
      </w:r>
      <w:r w:rsidR="00114F27" w:rsidRPr="007776AE">
        <w:rPr>
          <w:b w:val="0"/>
          <w:color w:val="000000" w:themeColor="text1"/>
          <w:sz w:val="24"/>
          <w:szCs w:val="24"/>
        </w:rPr>
        <w:t>2</w:t>
      </w:r>
      <w:r w:rsidR="00CD12F4" w:rsidRPr="007776AE">
        <w:rPr>
          <w:b w:val="0"/>
          <w:color w:val="000000" w:themeColor="text1"/>
          <w:sz w:val="24"/>
          <w:szCs w:val="24"/>
        </w:rPr>
        <w:t> 502,6</w:t>
      </w:r>
      <w:r w:rsidR="00D8100B" w:rsidRPr="007776AE">
        <w:rPr>
          <w:b w:val="0"/>
          <w:color w:val="000000" w:themeColor="text1"/>
          <w:sz w:val="24"/>
          <w:szCs w:val="24"/>
        </w:rPr>
        <w:t xml:space="preserve"> млн. рублей, в 202</w:t>
      </w:r>
      <w:r w:rsidR="00CD12F4" w:rsidRPr="007776AE">
        <w:rPr>
          <w:b w:val="0"/>
          <w:color w:val="000000" w:themeColor="text1"/>
          <w:sz w:val="24"/>
          <w:szCs w:val="24"/>
        </w:rPr>
        <w:t>6</w:t>
      </w:r>
      <w:r w:rsidR="00D8100B" w:rsidRPr="007776AE">
        <w:rPr>
          <w:b w:val="0"/>
          <w:color w:val="000000" w:themeColor="text1"/>
          <w:sz w:val="24"/>
          <w:szCs w:val="24"/>
        </w:rPr>
        <w:t xml:space="preserve"> году – </w:t>
      </w:r>
      <w:r w:rsidR="00CD12F4" w:rsidRPr="007776AE">
        <w:rPr>
          <w:b w:val="0"/>
          <w:color w:val="000000" w:themeColor="text1"/>
          <w:sz w:val="24"/>
          <w:szCs w:val="24"/>
        </w:rPr>
        <w:t>2 659,9</w:t>
      </w:r>
      <w:r w:rsidR="00D8100B" w:rsidRPr="007776AE">
        <w:rPr>
          <w:b w:val="0"/>
          <w:color w:val="000000" w:themeColor="text1"/>
          <w:sz w:val="24"/>
          <w:szCs w:val="24"/>
        </w:rPr>
        <w:t xml:space="preserve"> млн. рублей.</w:t>
      </w:r>
    </w:p>
    <w:p w:rsidR="00D8100B" w:rsidRPr="007776AE" w:rsidRDefault="00D8100B" w:rsidP="0055797C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7776AE">
        <w:rPr>
          <w:color w:val="000000" w:themeColor="text1"/>
        </w:rPr>
        <w:t>Расходы бюджета инфраструктурного и экономического характера</w:t>
      </w:r>
      <w:r w:rsidRPr="007776AE">
        <w:t xml:space="preserve">, </w:t>
      </w:r>
      <w:proofErr w:type="gramStart"/>
      <w:r w:rsidRPr="007776AE">
        <w:t>направленные</w:t>
      </w:r>
      <w:proofErr w:type="gramEnd"/>
      <w:r w:rsidRPr="007776AE">
        <w:t xml:space="preserve"> в том числе на дорожное хозяйство, жилищно-коммунальную сферу, сельскохозяйственное производство, транспорт</w:t>
      </w:r>
      <w:r w:rsidR="00EF33AC" w:rsidRPr="007776AE">
        <w:t xml:space="preserve"> и экология </w:t>
      </w:r>
      <w:r w:rsidRPr="007776AE">
        <w:rPr>
          <w:color w:val="000000" w:themeColor="text1"/>
        </w:rPr>
        <w:t>в 202</w:t>
      </w:r>
      <w:r w:rsidR="00CD12F4" w:rsidRPr="007776AE">
        <w:rPr>
          <w:color w:val="000000" w:themeColor="text1"/>
        </w:rPr>
        <w:t>4</w:t>
      </w:r>
      <w:r w:rsidRPr="007776AE">
        <w:rPr>
          <w:color w:val="000000" w:themeColor="text1"/>
        </w:rPr>
        <w:t xml:space="preserve"> году предусмотрены в сумме </w:t>
      </w:r>
      <w:r w:rsidR="00CD12F4" w:rsidRPr="007776AE">
        <w:rPr>
          <w:color w:val="000000" w:themeColor="text1"/>
        </w:rPr>
        <w:t>425,5</w:t>
      </w:r>
      <w:r w:rsidRPr="007776AE">
        <w:rPr>
          <w:color w:val="000000" w:themeColor="text1"/>
        </w:rPr>
        <w:t xml:space="preserve"> млн. рублей или </w:t>
      </w:r>
      <w:r w:rsidR="00CD12F4" w:rsidRPr="007776AE">
        <w:rPr>
          <w:color w:val="000000" w:themeColor="text1"/>
        </w:rPr>
        <w:t>12,2</w:t>
      </w:r>
      <w:r w:rsidRPr="007776AE">
        <w:rPr>
          <w:color w:val="000000" w:themeColor="text1"/>
        </w:rPr>
        <w:t xml:space="preserve"> процентов всех расходов, в 202</w:t>
      </w:r>
      <w:r w:rsidR="00CD12F4" w:rsidRPr="007776AE">
        <w:rPr>
          <w:color w:val="000000" w:themeColor="text1"/>
        </w:rPr>
        <w:t>5</w:t>
      </w:r>
      <w:r w:rsidRPr="007776AE">
        <w:rPr>
          <w:color w:val="000000" w:themeColor="text1"/>
        </w:rPr>
        <w:t xml:space="preserve"> году – </w:t>
      </w:r>
      <w:r w:rsidR="00CD12F4" w:rsidRPr="007776AE">
        <w:rPr>
          <w:color w:val="000000" w:themeColor="text1"/>
        </w:rPr>
        <w:t>119,2</w:t>
      </w:r>
      <w:r w:rsidRPr="007776AE">
        <w:rPr>
          <w:color w:val="000000" w:themeColor="text1"/>
        </w:rPr>
        <w:t xml:space="preserve"> млн. рублей и в 202</w:t>
      </w:r>
      <w:r w:rsidR="00CD12F4" w:rsidRPr="007776AE">
        <w:rPr>
          <w:color w:val="000000" w:themeColor="text1"/>
        </w:rPr>
        <w:t>6</w:t>
      </w:r>
      <w:r w:rsidRPr="007776AE">
        <w:rPr>
          <w:color w:val="000000" w:themeColor="text1"/>
        </w:rPr>
        <w:t xml:space="preserve"> году – </w:t>
      </w:r>
      <w:r w:rsidR="00CD12F4" w:rsidRPr="007776AE">
        <w:rPr>
          <w:color w:val="000000" w:themeColor="text1"/>
        </w:rPr>
        <w:t>161,3</w:t>
      </w:r>
      <w:r w:rsidRPr="007776AE">
        <w:rPr>
          <w:color w:val="000000" w:themeColor="text1"/>
        </w:rPr>
        <w:t xml:space="preserve"> млн. рублей.</w:t>
      </w:r>
    </w:p>
    <w:p w:rsidR="00E31AE7" w:rsidRPr="007776AE" w:rsidRDefault="00DF2C1B" w:rsidP="0055797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iCs/>
          <w:sz w:val="24"/>
          <w:szCs w:val="24"/>
        </w:rPr>
      </w:pPr>
      <w:r w:rsidRPr="007776AE">
        <w:rPr>
          <w:sz w:val="24"/>
          <w:szCs w:val="24"/>
        </w:rPr>
        <w:lastRenderedPageBreak/>
        <w:t xml:space="preserve">Общий объем </w:t>
      </w:r>
      <w:proofErr w:type="gramStart"/>
      <w:r w:rsidRPr="007776AE">
        <w:rPr>
          <w:sz w:val="24"/>
          <w:szCs w:val="24"/>
        </w:rPr>
        <w:t xml:space="preserve">межбюджетных трансфертов, предоставляемых бюджетам поселений из районного бюджета в </w:t>
      </w:r>
      <w:r w:rsidR="00E31AE7" w:rsidRPr="007776AE">
        <w:rPr>
          <w:sz w:val="24"/>
          <w:szCs w:val="24"/>
        </w:rPr>
        <w:t>202</w:t>
      </w:r>
      <w:r w:rsidR="009F2CF2" w:rsidRPr="007776AE">
        <w:rPr>
          <w:sz w:val="24"/>
          <w:szCs w:val="24"/>
        </w:rPr>
        <w:t>4</w:t>
      </w:r>
      <w:r w:rsidR="00E31AE7" w:rsidRPr="007776AE">
        <w:rPr>
          <w:sz w:val="24"/>
          <w:szCs w:val="24"/>
        </w:rPr>
        <w:t xml:space="preserve"> году</w:t>
      </w:r>
      <w:r w:rsidR="00110A0E" w:rsidRPr="007776AE">
        <w:rPr>
          <w:sz w:val="24"/>
          <w:szCs w:val="24"/>
        </w:rPr>
        <w:t xml:space="preserve"> </w:t>
      </w:r>
      <w:r w:rsidRPr="007776AE">
        <w:rPr>
          <w:sz w:val="24"/>
          <w:szCs w:val="24"/>
        </w:rPr>
        <w:t>предусмотрен</w:t>
      </w:r>
      <w:proofErr w:type="gramEnd"/>
      <w:r w:rsidR="00E31AE7" w:rsidRPr="007776AE">
        <w:rPr>
          <w:sz w:val="24"/>
          <w:szCs w:val="24"/>
        </w:rPr>
        <w:t xml:space="preserve"> в сумме </w:t>
      </w:r>
      <w:r w:rsidR="009F2CF2" w:rsidRPr="007776AE">
        <w:rPr>
          <w:sz w:val="24"/>
          <w:szCs w:val="24"/>
        </w:rPr>
        <w:t>545,6</w:t>
      </w:r>
      <w:r w:rsidR="00E31AE7" w:rsidRPr="007776AE">
        <w:rPr>
          <w:sz w:val="24"/>
          <w:szCs w:val="24"/>
        </w:rPr>
        <w:t xml:space="preserve"> млн. рублей или </w:t>
      </w:r>
      <w:r w:rsidR="009F2CF2" w:rsidRPr="007776AE">
        <w:rPr>
          <w:sz w:val="24"/>
          <w:szCs w:val="24"/>
        </w:rPr>
        <w:t>15,6</w:t>
      </w:r>
      <w:r w:rsidR="00E31AE7" w:rsidRPr="007776AE">
        <w:rPr>
          <w:sz w:val="24"/>
          <w:szCs w:val="24"/>
        </w:rPr>
        <w:t xml:space="preserve"> процент</w:t>
      </w:r>
      <w:r w:rsidR="00D072F8" w:rsidRPr="007776AE">
        <w:rPr>
          <w:sz w:val="24"/>
          <w:szCs w:val="24"/>
        </w:rPr>
        <w:t>ов</w:t>
      </w:r>
      <w:r w:rsidR="00E31AE7" w:rsidRPr="007776AE">
        <w:rPr>
          <w:sz w:val="24"/>
          <w:szCs w:val="24"/>
        </w:rPr>
        <w:t xml:space="preserve"> всех расходов, в 202</w:t>
      </w:r>
      <w:r w:rsidR="009F2CF2" w:rsidRPr="007776AE">
        <w:rPr>
          <w:sz w:val="24"/>
          <w:szCs w:val="24"/>
        </w:rPr>
        <w:t>5</w:t>
      </w:r>
      <w:r w:rsidR="00E31AE7" w:rsidRPr="007776AE">
        <w:rPr>
          <w:sz w:val="24"/>
          <w:szCs w:val="24"/>
        </w:rPr>
        <w:t xml:space="preserve"> году – </w:t>
      </w:r>
      <w:r w:rsidR="009F2CF2" w:rsidRPr="007776AE">
        <w:rPr>
          <w:sz w:val="24"/>
          <w:szCs w:val="24"/>
        </w:rPr>
        <w:t>206,9</w:t>
      </w:r>
      <w:r w:rsidR="00E31AE7" w:rsidRPr="007776AE">
        <w:rPr>
          <w:sz w:val="24"/>
          <w:szCs w:val="24"/>
        </w:rPr>
        <w:t xml:space="preserve"> млн. рублей или </w:t>
      </w:r>
      <w:r w:rsidR="009F2CF2" w:rsidRPr="007776AE">
        <w:rPr>
          <w:sz w:val="24"/>
          <w:szCs w:val="24"/>
        </w:rPr>
        <w:t>6,8</w:t>
      </w:r>
      <w:r w:rsidR="00E31AE7" w:rsidRPr="007776AE">
        <w:rPr>
          <w:sz w:val="24"/>
          <w:szCs w:val="24"/>
        </w:rPr>
        <w:t xml:space="preserve"> процентов, в 202</w:t>
      </w:r>
      <w:r w:rsidR="009F2CF2" w:rsidRPr="007776AE">
        <w:rPr>
          <w:sz w:val="24"/>
          <w:szCs w:val="24"/>
        </w:rPr>
        <w:t>6</w:t>
      </w:r>
      <w:r w:rsidR="00E31AE7" w:rsidRPr="007776AE">
        <w:rPr>
          <w:sz w:val="24"/>
          <w:szCs w:val="24"/>
        </w:rPr>
        <w:t xml:space="preserve"> году – </w:t>
      </w:r>
      <w:r w:rsidR="009F2CF2" w:rsidRPr="007776AE">
        <w:rPr>
          <w:sz w:val="24"/>
          <w:szCs w:val="24"/>
        </w:rPr>
        <w:t>204,1</w:t>
      </w:r>
      <w:r w:rsidR="00E31AE7" w:rsidRPr="007776AE">
        <w:rPr>
          <w:sz w:val="24"/>
          <w:szCs w:val="24"/>
        </w:rPr>
        <w:t xml:space="preserve"> млн. рублей или </w:t>
      </w:r>
      <w:r w:rsidR="009F2CF2" w:rsidRPr="007776AE">
        <w:rPr>
          <w:sz w:val="24"/>
          <w:szCs w:val="24"/>
        </w:rPr>
        <w:t>6,4</w:t>
      </w:r>
      <w:r w:rsidR="00E31AE7" w:rsidRPr="007776AE">
        <w:rPr>
          <w:sz w:val="24"/>
          <w:szCs w:val="24"/>
        </w:rPr>
        <w:t xml:space="preserve"> процентов</w:t>
      </w:r>
      <w:r w:rsidR="00E31AE7" w:rsidRPr="007776AE">
        <w:rPr>
          <w:bCs/>
          <w:sz w:val="24"/>
          <w:szCs w:val="24"/>
        </w:rPr>
        <w:t>.</w:t>
      </w:r>
    </w:p>
    <w:p w:rsidR="00327DE2" w:rsidRPr="007776AE" w:rsidRDefault="00327DE2" w:rsidP="0055797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iCs/>
          <w:sz w:val="24"/>
          <w:szCs w:val="24"/>
        </w:rPr>
      </w:pPr>
      <w:r w:rsidRPr="007776AE">
        <w:rPr>
          <w:rFonts w:eastAsiaTheme="minorEastAsia"/>
          <w:iCs/>
          <w:sz w:val="24"/>
          <w:szCs w:val="24"/>
        </w:rPr>
        <w:t xml:space="preserve">Объем нецелевой финансовой помощи в бюджеты поселений предусмотрен с ростом на </w:t>
      </w:r>
      <w:r w:rsidR="00922E91" w:rsidRPr="007776AE">
        <w:rPr>
          <w:rFonts w:eastAsiaTheme="minorEastAsia"/>
          <w:iCs/>
          <w:sz w:val="24"/>
          <w:szCs w:val="24"/>
        </w:rPr>
        <w:t>21,7</w:t>
      </w:r>
      <w:r w:rsidRPr="007776AE">
        <w:rPr>
          <w:rFonts w:eastAsiaTheme="minorEastAsia"/>
          <w:iCs/>
          <w:sz w:val="24"/>
          <w:szCs w:val="24"/>
        </w:rPr>
        <w:t xml:space="preserve"> </w:t>
      </w:r>
      <w:r w:rsidR="00220BD0" w:rsidRPr="007776AE">
        <w:rPr>
          <w:rFonts w:eastAsiaTheme="minorEastAsia"/>
          <w:iCs/>
          <w:sz w:val="24"/>
          <w:szCs w:val="24"/>
        </w:rPr>
        <w:t>процент</w:t>
      </w:r>
      <w:r w:rsidR="00922E91" w:rsidRPr="007776AE">
        <w:rPr>
          <w:rFonts w:eastAsiaTheme="minorEastAsia"/>
          <w:iCs/>
          <w:sz w:val="24"/>
          <w:szCs w:val="24"/>
        </w:rPr>
        <w:t>а</w:t>
      </w:r>
      <w:r w:rsidRPr="007776AE">
        <w:rPr>
          <w:rFonts w:eastAsiaTheme="minorEastAsia"/>
          <w:iCs/>
          <w:sz w:val="24"/>
          <w:szCs w:val="24"/>
        </w:rPr>
        <w:t xml:space="preserve"> к уровню 202</w:t>
      </w:r>
      <w:r w:rsidR="00922E91" w:rsidRPr="007776AE">
        <w:rPr>
          <w:rFonts w:eastAsiaTheme="minorEastAsia"/>
          <w:iCs/>
          <w:sz w:val="24"/>
          <w:szCs w:val="24"/>
        </w:rPr>
        <w:t>3</w:t>
      </w:r>
      <w:r w:rsidRPr="007776AE">
        <w:rPr>
          <w:rFonts w:eastAsiaTheme="minorEastAsia"/>
          <w:iCs/>
          <w:sz w:val="24"/>
          <w:szCs w:val="24"/>
        </w:rPr>
        <w:t xml:space="preserve"> года.</w:t>
      </w:r>
    </w:p>
    <w:p w:rsidR="00D072F8" w:rsidRPr="007776AE" w:rsidRDefault="00D072F8" w:rsidP="0055797C">
      <w:pPr>
        <w:pStyle w:val="ConsPlusNormal"/>
        <w:spacing w:line="276" w:lineRule="auto"/>
        <w:jc w:val="both"/>
        <w:rPr>
          <w:rFonts w:ascii="Times New Roman" w:hAnsi="Times New Roman"/>
          <w:bCs/>
          <w:snapToGrid/>
          <w:color w:val="000000"/>
          <w:sz w:val="24"/>
          <w:szCs w:val="24"/>
        </w:rPr>
      </w:pPr>
      <w:r w:rsidRPr="007776AE">
        <w:rPr>
          <w:rFonts w:ascii="Times New Roman" w:hAnsi="Times New Roman"/>
          <w:bCs/>
          <w:snapToGrid/>
          <w:color w:val="000000"/>
          <w:sz w:val="24"/>
          <w:szCs w:val="24"/>
        </w:rPr>
        <w:t>В целом общий объем межбюджетных трансфертов в 2024 году за счет средств районного бюджета, в целях обеспечения действующих расходных обязательств поселений увеличился по сравнению с первоначально утвержденным бюджетом 2023 года на 4,4 процента.</w:t>
      </w:r>
    </w:p>
    <w:p w:rsidR="00F77EAB" w:rsidRPr="007776AE" w:rsidRDefault="00F77EAB" w:rsidP="0055797C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76AE">
        <w:rPr>
          <w:rFonts w:ascii="Times New Roman" w:hAnsi="Times New Roman"/>
          <w:sz w:val="24"/>
          <w:szCs w:val="24"/>
        </w:rPr>
        <w:t>Районный бюджет на 202</w:t>
      </w:r>
      <w:r w:rsidR="006D3148" w:rsidRPr="007776AE">
        <w:rPr>
          <w:rFonts w:ascii="Times New Roman" w:hAnsi="Times New Roman"/>
          <w:sz w:val="24"/>
          <w:szCs w:val="24"/>
        </w:rPr>
        <w:t>4</w:t>
      </w:r>
      <w:r w:rsidRPr="007776AE">
        <w:rPr>
          <w:rFonts w:ascii="Times New Roman" w:hAnsi="Times New Roman"/>
          <w:sz w:val="24"/>
          <w:szCs w:val="24"/>
        </w:rPr>
        <w:t xml:space="preserve"> год </w:t>
      </w:r>
      <w:r w:rsidR="006D3148" w:rsidRPr="007776AE">
        <w:rPr>
          <w:rFonts w:ascii="Times New Roman" w:hAnsi="Times New Roman"/>
          <w:sz w:val="24"/>
          <w:szCs w:val="24"/>
        </w:rPr>
        <w:t>сбалансирован по доходам и расходам</w:t>
      </w:r>
      <w:r w:rsidRPr="007776AE">
        <w:rPr>
          <w:rFonts w:ascii="Times New Roman" w:hAnsi="Times New Roman"/>
          <w:sz w:val="24"/>
          <w:szCs w:val="24"/>
        </w:rPr>
        <w:t>.</w:t>
      </w:r>
    </w:p>
    <w:p w:rsidR="000B00A5" w:rsidRPr="007776AE" w:rsidRDefault="007C03CF" w:rsidP="0055797C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76AE">
        <w:rPr>
          <w:rFonts w:ascii="Times New Roman" w:hAnsi="Times New Roman"/>
          <w:sz w:val="24"/>
          <w:szCs w:val="24"/>
        </w:rPr>
        <w:t xml:space="preserve">По итогам рассмотрения проекта </w:t>
      </w:r>
      <w:r w:rsidR="00110A0E" w:rsidRPr="007776AE">
        <w:rPr>
          <w:rFonts w:ascii="Times New Roman" w:hAnsi="Times New Roman"/>
          <w:color w:val="000000" w:themeColor="text1"/>
          <w:sz w:val="24"/>
          <w:szCs w:val="24"/>
        </w:rPr>
        <w:t>Закона Челябинской области «Об областном бюджете на 202</w:t>
      </w:r>
      <w:r w:rsidR="006D3148" w:rsidRPr="007776A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10A0E" w:rsidRPr="007776AE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6D3148" w:rsidRPr="007776A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10A0E" w:rsidRPr="007776AE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6D3148" w:rsidRPr="007776A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10A0E" w:rsidRPr="007776AE">
        <w:rPr>
          <w:rFonts w:ascii="Times New Roman" w:hAnsi="Times New Roman"/>
          <w:color w:val="000000" w:themeColor="text1"/>
          <w:sz w:val="24"/>
          <w:szCs w:val="24"/>
        </w:rPr>
        <w:t xml:space="preserve"> годов» </w:t>
      </w:r>
      <w:r w:rsidRPr="007776AE">
        <w:rPr>
          <w:rFonts w:ascii="Times New Roman" w:hAnsi="Times New Roman"/>
          <w:sz w:val="24"/>
          <w:szCs w:val="24"/>
        </w:rPr>
        <w:t>во втором чтении объем безвозмездных поступлений в муниципальный район</w:t>
      </w:r>
      <w:r w:rsidR="00110A0E" w:rsidRPr="007776AE">
        <w:rPr>
          <w:rFonts w:ascii="Times New Roman" w:hAnsi="Times New Roman"/>
          <w:sz w:val="24"/>
          <w:szCs w:val="24"/>
        </w:rPr>
        <w:t xml:space="preserve"> </w:t>
      </w:r>
      <w:r w:rsidR="000B00A5" w:rsidRPr="007776AE">
        <w:rPr>
          <w:rFonts w:ascii="Times New Roman" w:hAnsi="Times New Roman"/>
          <w:sz w:val="24"/>
          <w:szCs w:val="24"/>
        </w:rPr>
        <w:t>изменится. Это скорректирует объем и динамику по доходам</w:t>
      </w:r>
      <w:r w:rsidR="00B518F7">
        <w:rPr>
          <w:rFonts w:ascii="Times New Roman" w:hAnsi="Times New Roman"/>
          <w:sz w:val="24"/>
          <w:szCs w:val="24"/>
        </w:rPr>
        <w:t xml:space="preserve"> и </w:t>
      </w:r>
      <w:r w:rsidR="000B00A5" w:rsidRPr="007776AE">
        <w:rPr>
          <w:rFonts w:ascii="Times New Roman" w:hAnsi="Times New Roman"/>
          <w:sz w:val="24"/>
          <w:szCs w:val="24"/>
        </w:rPr>
        <w:t>расходам бюджета на три года.</w:t>
      </w:r>
    </w:p>
    <w:p w:rsidR="00F77EAB" w:rsidRPr="007776AE" w:rsidRDefault="00F77EAB" w:rsidP="0055797C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76AE">
        <w:rPr>
          <w:rFonts w:ascii="Times New Roman" w:hAnsi="Times New Roman"/>
          <w:color w:val="000000" w:themeColor="text1"/>
          <w:sz w:val="24"/>
        </w:rPr>
        <w:t>В целях сохранения финансовой устойчивости и выполнения намеченных мероприятий участники публичных слушаний рекомендуют:</w:t>
      </w:r>
    </w:p>
    <w:p w:rsidR="00F77EAB" w:rsidRPr="007776AE" w:rsidRDefault="00F77EAB" w:rsidP="0055797C">
      <w:pPr>
        <w:pStyle w:val="a3"/>
        <w:numPr>
          <w:ilvl w:val="0"/>
          <w:numId w:val="1"/>
        </w:numPr>
        <w:tabs>
          <w:tab w:val="left" w:pos="840"/>
        </w:tabs>
        <w:spacing w:line="276" w:lineRule="auto"/>
        <w:ind w:left="0" w:firstLine="480"/>
        <w:jc w:val="both"/>
        <w:rPr>
          <w:b/>
          <w:bCs/>
          <w:color w:val="000000" w:themeColor="text1"/>
          <w:sz w:val="24"/>
        </w:rPr>
      </w:pPr>
      <w:r w:rsidRPr="007776AE">
        <w:rPr>
          <w:b/>
          <w:bCs/>
          <w:color w:val="000000" w:themeColor="text1"/>
          <w:sz w:val="24"/>
        </w:rPr>
        <w:t xml:space="preserve">Собранию депутатов </w:t>
      </w:r>
      <w:proofErr w:type="spellStart"/>
      <w:r w:rsidRPr="007776AE">
        <w:rPr>
          <w:b/>
          <w:bCs/>
          <w:color w:val="000000" w:themeColor="text1"/>
          <w:sz w:val="24"/>
        </w:rPr>
        <w:t>Саткинского</w:t>
      </w:r>
      <w:proofErr w:type="spellEnd"/>
      <w:r w:rsidRPr="007776AE">
        <w:rPr>
          <w:b/>
          <w:bCs/>
          <w:color w:val="000000" w:themeColor="text1"/>
          <w:sz w:val="24"/>
        </w:rPr>
        <w:t xml:space="preserve"> муниципального района:</w:t>
      </w:r>
    </w:p>
    <w:p w:rsidR="00F77EAB" w:rsidRPr="007776AE" w:rsidRDefault="00F77EAB" w:rsidP="0055797C">
      <w:pPr>
        <w:numPr>
          <w:ilvl w:val="1"/>
          <w:numId w:val="1"/>
        </w:numPr>
        <w:tabs>
          <w:tab w:val="left" w:pos="840"/>
        </w:tabs>
        <w:spacing w:line="276" w:lineRule="auto"/>
        <w:ind w:left="0" w:firstLine="480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 xml:space="preserve">рассмотреть проект решения Собрания депутатов </w:t>
      </w:r>
      <w:proofErr w:type="spellStart"/>
      <w:r w:rsidRPr="007776AE">
        <w:rPr>
          <w:color w:val="000000" w:themeColor="text1"/>
          <w:sz w:val="24"/>
          <w:szCs w:val="24"/>
        </w:rPr>
        <w:t>Саткинского</w:t>
      </w:r>
      <w:proofErr w:type="spellEnd"/>
      <w:r w:rsidRPr="007776AE">
        <w:rPr>
          <w:color w:val="000000" w:themeColor="text1"/>
          <w:sz w:val="24"/>
          <w:szCs w:val="24"/>
        </w:rPr>
        <w:t xml:space="preserve"> муниципального района «О районном бюджете на 202</w:t>
      </w:r>
      <w:r w:rsidR="006D3148" w:rsidRPr="007776AE">
        <w:rPr>
          <w:color w:val="000000" w:themeColor="text1"/>
          <w:sz w:val="24"/>
          <w:szCs w:val="24"/>
        </w:rPr>
        <w:t>4</w:t>
      </w:r>
      <w:r w:rsidRPr="007776AE">
        <w:rPr>
          <w:color w:val="000000" w:themeColor="text1"/>
          <w:sz w:val="24"/>
          <w:szCs w:val="24"/>
        </w:rPr>
        <w:t xml:space="preserve"> год и на плановый период 202</w:t>
      </w:r>
      <w:r w:rsidR="006D3148" w:rsidRPr="007776AE">
        <w:rPr>
          <w:color w:val="000000" w:themeColor="text1"/>
          <w:sz w:val="24"/>
          <w:szCs w:val="24"/>
        </w:rPr>
        <w:t>5</w:t>
      </w:r>
      <w:r w:rsidRPr="007776AE">
        <w:rPr>
          <w:color w:val="000000" w:themeColor="text1"/>
          <w:sz w:val="24"/>
          <w:szCs w:val="24"/>
        </w:rPr>
        <w:t xml:space="preserve"> и 202</w:t>
      </w:r>
      <w:r w:rsidR="006D3148" w:rsidRPr="007776AE">
        <w:rPr>
          <w:color w:val="000000" w:themeColor="text1"/>
          <w:sz w:val="24"/>
          <w:szCs w:val="24"/>
        </w:rPr>
        <w:t>6</w:t>
      </w:r>
      <w:r w:rsidRPr="007776AE">
        <w:rPr>
          <w:color w:val="000000" w:themeColor="text1"/>
          <w:sz w:val="24"/>
          <w:szCs w:val="24"/>
        </w:rPr>
        <w:t xml:space="preserve"> годов» и принять указанное решение.</w:t>
      </w:r>
    </w:p>
    <w:p w:rsidR="00F77EAB" w:rsidRPr="007776AE" w:rsidRDefault="00F77EAB" w:rsidP="0055797C">
      <w:pPr>
        <w:tabs>
          <w:tab w:val="left" w:pos="851"/>
        </w:tabs>
        <w:spacing w:line="276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7776AE">
        <w:rPr>
          <w:b/>
          <w:color w:val="000000" w:themeColor="text1"/>
          <w:sz w:val="24"/>
          <w:szCs w:val="24"/>
        </w:rPr>
        <w:t xml:space="preserve">2. Администрации </w:t>
      </w:r>
      <w:proofErr w:type="spellStart"/>
      <w:r w:rsidRPr="007776AE">
        <w:rPr>
          <w:b/>
          <w:color w:val="000000" w:themeColor="text1"/>
          <w:sz w:val="24"/>
          <w:szCs w:val="24"/>
        </w:rPr>
        <w:t>Саткинского</w:t>
      </w:r>
      <w:proofErr w:type="spellEnd"/>
      <w:r w:rsidRPr="007776AE">
        <w:rPr>
          <w:b/>
          <w:color w:val="000000" w:themeColor="text1"/>
          <w:sz w:val="24"/>
          <w:szCs w:val="24"/>
        </w:rPr>
        <w:t xml:space="preserve"> муниципального района:</w:t>
      </w:r>
    </w:p>
    <w:p w:rsidR="00F77EAB" w:rsidRPr="007776AE" w:rsidRDefault="00F77EAB" w:rsidP="0055797C">
      <w:pPr>
        <w:tabs>
          <w:tab w:val="left" w:pos="851"/>
        </w:tabs>
        <w:spacing w:line="276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7776AE">
        <w:rPr>
          <w:bCs/>
          <w:color w:val="000000" w:themeColor="text1"/>
          <w:sz w:val="24"/>
          <w:szCs w:val="24"/>
        </w:rPr>
        <w:t>1) обеспечить принятие до 1 января 202</w:t>
      </w:r>
      <w:r w:rsidR="006D3148" w:rsidRPr="007776AE">
        <w:rPr>
          <w:bCs/>
          <w:color w:val="000000" w:themeColor="text1"/>
          <w:sz w:val="24"/>
          <w:szCs w:val="24"/>
        </w:rPr>
        <w:t>4</w:t>
      </w:r>
      <w:r w:rsidRPr="007776AE">
        <w:rPr>
          <w:bCs/>
          <w:color w:val="000000" w:themeColor="text1"/>
          <w:sz w:val="24"/>
          <w:szCs w:val="24"/>
        </w:rPr>
        <w:t xml:space="preserve"> года нормативных правовых актов </w:t>
      </w:r>
      <w:proofErr w:type="spellStart"/>
      <w:r w:rsidRPr="007776AE">
        <w:rPr>
          <w:bCs/>
          <w:color w:val="000000" w:themeColor="text1"/>
          <w:sz w:val="24"/>
          <w:szCs w:val="24"/>
        </w:rPr>
        <w:t>Саткинского</w:t>
      </w:r>
      <w:proofErr w:type="spellEnd"/>
      <w:r w:rsidRPr="007776AE">
        <w:rPr>
          <w:bCs/>
          <w:color w:val="000000" w:themeColor="text1"/>
          <w:sz w:val="24"/>
          <w:szCs w:val="24"/>
        </w:rPr>
        <w:t xml:space="preserve"> муниципального района, необходимых для реализации решения Собрания депутатов «О районном бюджете на 202</w:t>
      </w:r>
      <w:r w:rsidR="006D3148" w:rsidRPr="007776AE">
        <w:rPr>
          <w:bCs/>
          <w:color w:val="000000" w:themeColor="text1"/>
          <w:sz w:val="24"/>
          <w:szCs w:val="24"/>
        </w:rPr>
        <w:t>4</w:t>
      </w:r>
      <w:r w:rsidRPr="007776AE">
        <w:rPr>
          <w:bCs/>
          <w:color w:val="000000" w:themeColor="text1"/>
          <w:sz w:val="24"/>
          <w:szCs w:val="24"/>
        </w:rPr>
        <w:t xml:space="preserve"> год и на плановый период 202</w:t>
      </w:r>
      <w:r w:rsidR="006D3148" w:rsidRPr="007776AE">
        <w:rPr>
          <w:bCs/>
          <w:color w:val="000000" w:themeColor="text1"/>
          <w:sz w:val="24"/>
          <w:szCs w:val="24"/>
        </w:rPr>
        <w:t>5</w:t>
      </w:r>
      <w:r w:rsidRPr="007776AE">
        <w:rPr>
          <w:bCs/>
          <w:color w:val="000000" w:themeColor="text1"/>
          <w:sz w:val="24"/>
          <w:szCs w:val="24"/>
        </w:rPr>
        <w:t xml:space="preserve"> и 202</w:t>
      </w:r>
      <w:r w:rsidR="006D3148" w:rsidRPr="007776AE">
        <w:rPr>
          <w:bCs/>
          <w:color w:val="000000" w:themeColor="text1"/>
          <w:sz w:val="24"/>
          <w:szCs w:val="24"/>
        </w:rPr>
        <w:t>6</w:t>
      </w:r>
      <w:r w:rsidRPr="007776AE">
        <w:rPr>
          <w:bCs/>
          <w:color w:val="000000" w:themeColor="text1"/>
          <w:sz w:val="24"/>
          <w:szCs w:val="24"/>
        </w:rPr>
        <w:t xml:space="preserve"> годов», в том числе муниципальных программ;</w:t>
      </w:r>
    </w:p>
    <w:p w:rsidR="00007441" w:rsidRPr="007776AE" w:rsidRDefault="00F26356" w:rsidP="0055797C">
      <w:pPr>
        <w:tabs>
          <w:tab w:val="left" w:pos="851"/>
        </w:tabs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776AE">
        <w:rPr>
          <w:color w:val="000000" w:themeColor="text1"/>
          <w:sz w:val="24"/>
          <w:szCs w:val="24"/>
        </w:rPr>
        <w:t>2</w:t>
      </w:r>
      <w:r w:rsidR="00007441" w:rsidRPr="007776AE">
        <w:rPr>
          <w:color w:val="000000" w:themeColor="text1"/>
          <w:sz w:val="24"/>
          <w:szCs w:val="24"/>
        </w:rPr>
        <w:t xml:space="preserve">) </w:t>
      </w:r>
      <w:r w:rsidR="0076466D" w:rsidRPr="007776AE">
        <w:rPr>
          <w:color w:val="000000" w:themeColor="text1"/>
          <w:sz w:val="24"/>
          <w:szCs w:val="24"/>
        </w:rPr>
        <w:t xml:space="preserve">продолжить </w:t>
      </w:r>
      <w:r w:rsidR="00702CA6" w:rsidRPr="007776AE">
        <w:rPr>
          <w:color w:val="000000" w:themeColor="text1"/>
          <w:sz w:val="24"/>
          <w:szCs w:val="24"/>
        </w:rPr>
        <w:t>работу комиссии по укреплению налоговой дисциплины, ликвидации задолженности в бюджет всех уровней и выработки механизмов, препятствующих рейдерскому захвату предприятий и организаций, п</w:t>
      </w:r>
      <w:r w:rsidR="0076466D" w:rsidRPr="007776AE">
        <w:rPr>
          <w:color w:val="000000" w:themeColor="text1"/>
          <w:sz w:val="24"/>
          <w:szCs w:val="24"/>
        </w:rPr>
        <w:t>о сокращению задолженности организаций по налогам и сборам в бюджеты всех уровней</w:t>
      </w:r>
      <w:r w:rsidR="00702CA6" w:rsidRPr="007776AE">
        <w:rPr>
          <w:color w:val="000000" w:themeColor="text1"/>
          <w:sz w:val="24"/>
          <w:szCs w:val="24"/>
        </w:rPr>
        <w:t xml:space="preserve"> и по неналоговым доходам </w:t>
      </w:r>
      <w:r w:rsidR="0076466D" w:rsidRPr="007776AE">
        <w:rPr>
          <w:color w:val="000000" w:themeColor="text1"/>
          <w:sz w:val="24"/>
          <w:szCs w:val="24"/>
        </w:rPr>
        <w:t>в районный бюджет</w:t>
      </w:r>
      <w:r w:rsidR="0065693F" w:rsidRPr="007776AE">
        <w:rPr>
          <w:color w:val="000000" w:themeColor="text1"/>
          <w:sz w:val="24"/>
          <w:szCs w:val="24"/>
        </w:rPr>
        <w:t xml:space="preserve">, а </w:t>
      </w:r>
      <w:r w:rsidR="00AC34A4" w:rsidRPr="007776AE">
        <w:rPr>
          <w:color w:val="000000" w:themeColor="text1"/>
          <w:sz w:val="24"/>
          <w:szCs w:val="24"/>
        </w:rPr>
        <w:t>также</w:t>
      </w:r>
      <w:r w:rsidR="00702CA6" w:rsidRPr="007776AE">
        <w:rPr>
          <w:color w:val="000000" w:themeColor="text1"/>
          <w:sz w:val="24"/>
          <w:szCs w:val="24"/>
        </w:rPr>
        <w:t xml:space="preserve"> по</w:t>
      </w:r>
      <w:r w:rsidR="00AC34A4" w:rsidRPr="007776AE">
        <w:rPr>
          <w:color w:val="000000" w:themeColor="text1"/>
          <w:sz w:val="24"/>
          <w:szCs w:val="24"/>
        </w:rPr>
        <w:t xml:space="preserve"> координации действи</w:t>
      </w:r>
      <w:r w:rsidR="00702CA6" w:rsidRPr="007776AE">
        <w:rPr>
          <w:color w:val="000000" w:themeColor="text1"/>
          <w:sz w:val="24"/>
          <w:szCs w:val="24"/>
        </w:rPr>
        <w:t>й</w:t>
      </w:r>
      <w:r w:rsidR="00AC34A4" w:rsidRPr="007776AE">
        <w:rPr>
          <w:color w:val="000000" w:themeColor="text1"/>
          <w:sz w:val="24"/>
          <w:szCs w:val="24"/>
        </w:rPr>
        <w:t xml:space="preserve"> по работе с организациями, имеющими неудовлетворительные экономические показатели</w:t>
      </w:r>
      <w:r w:rsidR="0065693F" w:rsidRPr="007776AE">
        <w:rPr>
          <w:color w:val="000000" w:themeColor="text1"/>
          <w:sz w:val="24"/>
          <w:szCs w:val="24"/>
        </w:rPr>
        <w:t>;</w:t>
      </w:r>
      <w:proofErr w:type="gramEnd"/>
    </w:p>
    <w:p w:rsidR="00AA4E77" w:rsidRPr="007776AE" w:rsidRDefault="00F26356" w:rsidP="0055797C">
      <w:pPr>
        <w:tabs>
          <w:tab w:val="left" w:pos="851"/>
        </w:tabs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>3</w:t>
      </w:r>
      <w:r w:rsidR="00007441" w:rsidRPr="007776AE">
        <w:rPr>
          <w:color w:val="000000" w:themeColor="text1"/>
          <w:sz w:val="24"/>
          <w:szCs w:val="24"/>
        </w:rPr>
        <w:t xml:space="preserve">) </w:t>
      </w:r>
      <w:r w:rsidR="0076466D" w:rsidRPr="007776AE">
        <w:rPr>
          <w:color w:val="000000" w:themeColor="text1"/>
          <w:sz w:val="24"/>
          <w:szCs w:val="24"/>
        </w:rPr>
        <w:t xml:space="preserve">оказывать содействие налоговым органам в размещении социальной рекламы, направленной на повышение налоговой культуры и грамотности жителей </w:t>
      </w:r>
      <w:proofErr w:type="spellStart"/>
      <w:r w:rsidR="0076466D" w:rsidRPr="007776AE">
        <w:rPr>
          <w:color w:val="000000" w:themeColor="text1"/>
          <w:sz w:val="24"/>
          <w:szCs w:val="24"/>
        </w:rPr>
        <w:t>Са</w:t>
      </w:r>
      <w:r w:rsidR="00366053" w:rsidRPr="007776AE">
        <w:rPr>
          <w:color w:val="000000" w:themeColor="text1"/>
          <w:sz w:val="24"/>
          <w:szCs w:val="24"/>
        </w:rPr>
        <w:t>ткинского</w:t>
      </w:r>
      <w:proofErr w:type="spellEnd"/>
      <w:r w:rsidR="00366053" w:rsidRPr="007776AE">
        <w:rPr>
          <w:color w:val="000000" w:themeColor="text1"/>
          <w:sz w:val="24"/>
          <w:szCs w:val="24"/>
        </w:rPr>
        <w:t xml:space="preserve"> муниципального района</w:t>
      </w:r>
      <w:r w:rsidR="0057257D" w:rsidRPr="007776AE">
        <w:rPr>
          <w:color w:val="000000" w:themeColor="text1"/>
          <w:sz w:val="24"/>
          <w:szCs w:val="24"/>
        </w:rPr>
        <w:t>.</w:t>
      </w:r>
    </w:p>
    <w:p w:rsidR="00132A38" w:rsidRPr="007776AE" w:rsidRDefault="00132A38" w:rsidP="0055797C">
      <w:pPr>
        <w:spacing w:line="276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7776AE">
        <w:rPr>
          <w:b/>
          <w:color w:val="000000" w:themeColor="text1"/>
          <w:sz w:val="24"/>
          <w:szCs w:val="24"/>
        </w:rPr>
        <w:t>3. Главным администраторам доходов:</w:t>
      </w:r>
    </w:p>
    <w:p w:rsidR="00261065" w:rsidRPr="007776AE" w:rsidRDefault="005315D9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 xml:space="preserve">1) </w:t>
      </w:r>
      <w:r w:rsidR="00132A38" w:rsidRPr="007776AE">
        <w:rPr>
          <w:color w:val="000000" w:themeColor="text1"/>
        </w:rPr>
        <w:t xml:space="preserve">повысить уровень собираемости </w:t>
      </w:r>
      <w:proofErr w:type="spellStart"/>
      <w:r w:rsidR="00132A38" w:rsidRPr="007776AE">
        <w:rPr>
          <w:color w:val="000000" w:themeColor="text1"/>
        </w:rPr>
        <w:t>администрируемых</w:t>
      </w:r>
      <w:proofErr w:type="spellEnd"/>
      <w:r w:rsidR="00132A38" w:rsidRPr="007776AE">
        <w:rPr>
          <w:color w:val="000000" w:themeColor="text1"/>
        </w:rPr>
        <w:t xml:space="preserve"> доходов в районный бюджет</w:t>
      </w:r>
      <w:r w:rsidR="00261065" w:rsidRPr="007776AE">
        <w:rPr>
          <w:color w:val="000000" w:themeColor="text1"/>
        </w:rPr>
        <w:t xml:space="preserve">, а также </w:t>
      </w:r>
      <w:r w:rsidR="00C253AC" w:rsidRPr="007776AE">
        <w:rPr>
          <w:color w:val="000000" w:themeColor="text1"/>
        </w:rPr>
        <w:t>продолжить работу по привлечению резервов</w:t>
      </w:r>
      <w:r w:rsidR="00857936" w:rsidRPr="007776AE">
        <w:rPr>
          <w:color w:val="000000" w:themeColor="text1"/>
        </w:rPr>
        <w:t xml:space="preserve"> </w:t>
      </w:r>
      <w:r w:rsidR="00C253AC" w:rsidRPr="007776AE">
        <w:rPr>
          <w:color w:val="000000" w:themeColor="text1"/>
        </w:rPr>
        <w:t xml:space="preserve">увеличения </w:t>
      </w:r>
      <w:r w:rsidR="00261065" w:rsidRPr="007776AE">
        <w:rPr>
          <w:color w:val="000000" w:themeColor="text1"/>
        </w:rPr>
        <w:t xml:space="preserve">поступления указанных доходов в районный бюджет; </w:t>
      </w:r>
    </w:p>
    <w:p w:rsidR="00ED6508" w:rsidRPr="007776AE" w:rsidRDefault="005315D9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 xml:space="preserve">2) </w:t>
      </w:r>
      <w:r w:rsidR="004D698D" w:rsidRPr="007776AE">
        <w:rPr>
          <w:color w:val="000000" w:themeColor="text1"/>
        </w:rPr>
        <w:t xml:space="preserve"> обеспечить повышение</w:t>
      </w:r>
      <w:r w:rsidR="001C42AD" w:rsidRPr="007776AE">
        <w:rPr>
          <w:color w:val="000000" w:themeColor="text1"/>
        </w:rPr>
        <w:t xml:space="preserve"> качеств</w:t>
      </w:r>
      <w:r w:rsidR="004D698D" w:rsidRPr="007776AE">
        <w:rPr>
          <w:color w:val="000000" w:themeColor="text1"/>
        </w:rPr>
        <w:t>а</w:t>
      </w:r>
      <w:r w:rsidR="00C253AC" w:rsidRPr="007776AE">
        <w:rPr>
          <w:color w:val="000000" w:themeColor="text1"/>
        </w:rPr>
        <w:t xml:space="preserve"> </w:t>
      </w:r>
      <w:r w:rsidR="004D698D" w:rsidRPr="007776AE">
        <w:rPr>
          <w:color w:val="000000" w:themeColor="text1"/>
        </w:rPr>
        <w:t xml:space="preserve">планирования </w:t>
      </w:r>
      <w:proofErr w:type="spellStart"/>
      <w:r w:rsidR="004D698D" w:rsidRPr="007776AE">
        <w:rPr>
          <w:color w:val="000000" w:themeColor="text1"/>
        </w:rPr>
        <w:t>администрируемых</w:t>
      </w:r>
      <w:proofErr w:type="spellEnd"/>
      <w:r w:rsidR="00C253AC" w:rsidRPr="007776AE">
        <w:rPr>
          <w:color w:val="000000" w:themeColor="text1"/>
        </w:rPr>
        <w:t xml:space="preserve"> доходов в районный бюджет</w:t>
      </w:r>
      <w:r w:rsidR="004959C6" w:rsidRPr="007776AE">
        <w:rPr>
          <w:color w:val="000000" w:themeColor="text1"/>
        </w:rPr>
        <w:t>.</w:t>
      </w:r>
    </w:p>
    <w:p w:rsidR="00981E62" w:rsidRPr="007776AE" w:rsidRDefault="00981E62" w:rsidP="0055797C">
      <w:pPr>
        <w:tabs>
          <w:tab w:val="left" w:pos="935"/>
        </w:tabs>
        <w:spacing w:line="276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7776AE">
        <w:rPr>
          <w:b/>
          <w:color w:val="000000" w:themeColor="text1"/>
          <w:sz w:val="24"/>
          <w:szCs w:val="24"/>
        </w:rPr>
        <w:t>4. Главным распорядителям бюджетных средств:</w:t>
      </w:r>
    </w:p>
    <w:p w:rsidR="00981E62" w:rsidRPr="007776AE" w:rsidRDefault="00981E62" w:rsidP="0055797C">
      <w:pPr>
        <w:numPr>
          <w:ilvl w:val="0"/>
          <w:numId w:val="2"/>
        </w:numPr>
        <w:tabs>
          <w:tab w:val="left" w:pos="935"/>
        </w:tabs>
        <w:spacing w:line="276" w:lineRule="auto"/>
        <w:ind w:left="0" w:firstLine="539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>обеспечить:</w:t>
      </w:r>
    </w:p>
    <w:p w:rsidR="00981E62" w:rsidRPr="007776AE" w:rsidRDefault="00981E62" w:rsidP="0055797C">
      <w:pPr>
        <w:tabs>
          <w:tab w:val="left" w:pos="935"/>
        </w:tabs>
        <w:spacing w:line="276" w:lineRule="auto"/>
        <w:ind w:firstLine="567"/>
        <w:jc w:val="both"/>
        <w:rPr>
          <w:sz w:val="24"/>
          <w:szCs w:val="24"/>
        </w:rPr>
      </w:pPr>
      <w:r w:rsidRPr="007776AE">
        <w:rPr>
          <w:sz w:val="24"/>
          <w:szCs w:val="24"/>
        </w:rPr>
        <w:t>реализацию Указа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981E62" w:rsidRPr="007776AE" w:rsidRDefault="000E685C" w:rsidP="0055797C">
      <w:pPr>
        <w:tabs>
          <w:tab w:val="left" w:pos="935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 xml:space="preserve">сохранение достигнутых </w:t>
      </w:r>
      <w:r w:rsidR="00981E62" w:rsidRPr="007776AE">
        <w:rPr>
          <w:color w:val="000000" w:themeColor="text1"/>
          <w:sz w:val="24"/>
          <w:szCs w:val="24"/>
        </w:rPr>
        <w:t>индикативных значений средней заработной платы работников учреждений культуры и педагогических работников дополнительного образования детей, повышение оплаты труда которых установлено в Указах Президента Российской Федерации от 2012 года;</w:t>
      </w:r>
    </w:p>
    <w:p w:rsidR="00981E62" w:rsidRPr="007776AE" w:rsidRDefault="00981E62" w:rsidP="0055797C">
      <w:pPr>
        <w:tabs>
          <w:tab w:val="left" w:pos="935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lastRenderedPageBreak/>
        <w:t xml:space="preserve">взаимодействие с региональными органами власти по курируемым направлениям в целях своевременного заключения соглашений о выделении целевых средств на </w:t>
      </w:r>
      <w:proofErr w:type="spellStart"/>
      <w:r w:rsidRPr="007776AE">
        <w:rPr>
          <w:color w:val="000000" w:themeColor="text1"/>
          <w:sz w:val="24"/>
          <w:szCs w:val="24"/>
        </w:rPr>
        <w:t>софинансирование</w:t>
      </w:r>
      <w:proofErr w:type="spellEnd"/>
      <w:r w:rsidRPr="007776AE">
        <w:rPr>
          <w:color w:val="000000" w:themeColor="text1"/>
          <w:sz w:val="24"/>
          <w:szCs w:val="24"/>
        </w:rPr>
        <w:t xml:space="preserve"> вопросов местного значения, а также принять меры по обеспечению их эффективного использования и достижению установленных соглашениями индикативных показателей;</w:t>
      </w:r>
    </w:p>
    <w:p w:rsidR="00585509" w:rsidRPr="007776AE" w:rsidRDefault="00981E62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целевое и эффективное расходование бюджетных средств, в том числе выделенных на реализацию национальных проектов;</w:t>
      </w:r>
    </w:p>
    <w:p w:rsidR="00585509" w:rsidRPr="007776AE" w:rsidRDefault="00585509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направление экономии бюджетных средств по результатам проведения конкурсных процедур либо в связи со снижением контингента потребителей бюджетных услуг на формирование финансового резерва районного бюджета;</w:t>
      </w:r>
    </w:p>
    <w:p w:rsidR="00585509" w:rsidRPr="007776AE" w:rsidRDefault="00585509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выполнение авансовых платежей в случае крайней необходимости;</w:t>
      </w:r>
    </w:p>
    <w:p w:rsidR="00981E62" w:rsidRPr="007776AE" w:rsidRDefault="00981E62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 xml:space="preserve">2) усилить контроль за выполнением муниципальными учреждениями муниципальных заданий на оказание муниципальных услуг, в том числе за </w:t>
      </w:r>
      <w:proofErr w:type="gramStart"/>
      <w:r w:rsidRPr="007776AE">
        <w:rPr>
          <w:color w:val="000000" w:themeColor="text1"/>
        </w:rPr>
        <w:t>достижением</w:t>
      </w:r>
      <w:proofErr w:type="gramEnd"/>
      <w:r w:rsidRPr="007776AE">
        <w:rPr>
          <w:color w:val="000000" w:themeColor="text1"/>
        </w:rPr>
        <w:t xml:space="preserve"> установленных в них показателей, а также повышением качества оказываемых муниципальными учреждениями муниципальных услуг;</w:t>
      </w:r>
    </w:p>
    <w:p w:rsidR="00981E62" w:rsidRPr="007776AE" w:rsidRDefault="00981E62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3) продолжить работу по повышению качества бюджетного планирования, в том числе в целях сокращения количества изменений, вносимых в районный бюджет в течение финансового года;</w:t>
      </w:r>
    </w:p>
    <w:p w:rsidR="00981E62" w:rsidRPr="007776AE" w:rsidRDefault="00981E62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4) не допускать:</w:t>
      </w:r>
    </w:p>
    <w:p w:rsidR="00981E62" w:rsidRPr="007776AE" w:rsidRDefault="00981E62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принятия бюджетных обязательств в размерах, превышающих доведенные лимиты бюджетных обязательств;</w:t>
      </w:r>
    </w:p>
    <w:p w:rsidR="00981E62" w:rsidRPr="007776AE" w:rsidRDefault="00981E62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принятия новых расходных обязательств, при отсутствии средств на финансирование действующих расходных обязательств района;</w:t>
      </w:r>
    </w:p>
    <w:p w:rsidR="00C73EC7" w:rsidRPr="007776AE" w:rsidRDefault="00981E62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образования просроченной кредиторской задолженности по принятым обязательствам, и принимать меры, предусмотренные трудовыми договорами, к руководителям муниципальных учреждений, допустившим ее образование в течение текущего финансового года</w:t>
      </w:r>
      <w:r w:rsidR="00C73EC7" w:rsidRPr="007776AE">
        <w:rPr>
          <w:color w:val="000000" w:themeColor="text1"/>
        </w:rPr>
        <w:t>;</w:t>
      </w:r>
    </w:p>
    <w:p w:rsidR="00981E62" w:rsidRPr="007776AE" w:rsidRDefault="00C73EC7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 xml:space="preserve">5) продолжить работу по привлечению в районный бюджет максимально возможного объема финансовых средств из областного бюджета, в том числе путем участия в реализации национальных проектов и региональных проектах на условиях </w:t>
      </w:r>
      <w:proofErr w:type="spellStart"/>
      <w:r w:rsidRPr="007776AE">
        <w:rPr>
          <w:color w:val="000000" w:themeColor="text1"/>
        </w:rPr>
        <w:t>софинансирования</w:t>
      </w:r>
      <w:proofErr w:type="spellEnd"/>
      <w:r w:rsidRPr="007776AE">
        <w:rPr>
          <w:color w:val="000000" w:themeColor="text1"/>
        </w:rPr>
        <w:t xml:space="preserve"> и иных полномочий </w:t>
      </w:r>
      <w:proofErr w:type="spellStart"/>
      <w:r w:rsidRPr="007776AE">
        <w:rPr>
          <w:color w:val="000000" w:themeColor="text1"/>
        </w:rPr>
        <w:t>Саткинского</w:t>
      </w:r>
      <w:proofErr w:type="spellEnd"/>
      <w:r w:rsidRPr="007776AE">
        <w:rPr>
          <w:color w:val="000000" w:themeColor="text1"/>
        </w:rPr>
        <w:t xml:space="preserve"> муниципального района.</w:t>
      </w:r>
    </w:p>
    <w:p w:rsidR="00ED6508" w:rsidRPr="007776AE" w:rsidRDefault="002F0F5A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b/>
          <w:color w:val="000000" w:themeColor="text1"/>
        </w:rPr>
        <w:t xml:space="preserve">5. </w:t>
      </w:r>
      <w:r w:rsidR="00ED6508" w:rsidRPr="007776AE">
        <w:rPr>
          <w:b/>
          <w:color w:val="000000" w:themeColor="text1"/>
        </w:rPr>
        <w:t xml:space="preserve">Управлению земельными и имущественными отношениями Администрации </w:t>
      </w:r>
      <w:proofErr w:type="spellStart"/>
      <w:r w:rsidR="00ED6508" w:rsidRPr="007776AE">
        <w:rPr>
          <w:b/>
          <w:color w:val="000000" w:themeColor="text1"/>
        </w:rPr>
        <w:t>Саткинского</w:t>
      </w:r>
      <w:proofErr w:type="spellEnd"/>
      <w:r w:rsidR="00ED6508" w:rsidRPr="007776AE">
        <w:rPr>
          <w:b/>
          <w:color w:val="000000" w:themeColor="text1"/>
        </w:rPr>
        <w:t xml:space="preserve"> муниципального района</w:t>
      </w:r>
      <w:r w:rsidR="00A06A1C" w:rsidRPr="007776AE">
        <w:rPr>
          <w:b/>
          <w:color w:val="000000" w:themeColor="text1"/>
        </w:rPr>
        <w:t>:</w:t>
      </w:r>
    </w:p>
    <w:p w:rsidR="00F6199C" w:rsidRPr="007776AE" w:rsidRDefault="00ED6508" w:rsidP="0055797C">
      <w:pPr>
        <w:tabs>
          <w:tab w:val="left" w:pos="935"/>
        </w:tabs>
        <w:spacing w:line="276" w:lineRule="auto"/>
        <w:ind w:firstLine="539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>1) повысить эффективность управления муниципальным имуществом</w:t>
      </w:r>
      <w:r w:rsidR="00F6199C" w:rsidRPr="007776AE">
        <w:rPr>
          <w:color w:val="000000" w:themeColor="text1"/>
          <w:sz w:val="24"/>
          <w:szCs w:val="24"/>
        </w:rPr>
        <w:t>,</w:t>
      </w:r>
      <w:r w:rsidR="00F6199C" w:rsidRPr="007776AE">
        <w:rPr>
          <w:sz w:val="24"/>
          <w:szCs w:val="24"/>
        </w:rPr>
        <w:t xml:space="preserve"> проведение инвентаризации муниципального имущества, по результатам которой принимать решение о сдаче его в аренду, либо о включении</w:t>
      </w:r>
      <w:r w:rsidR="00A06A1C" w:rsidRPr="007776AE">
        <w:rPr>
          <w:sz w:val="24"/>
          <w:szCs w:val="24"/>
        </w:rPr>
        <w:t xml:space="preserve"> в прогнозный план приватизации;</w:t>
      </w:r>
    </w:p>
    <w:p w:rsidR="00ED6508" w:rsidRPr="007776AE" w:rsidRDefault="00ED6508" w:rsidP="0055797C">
      <w:pPr>
        <w:tabs>
          <w:tab w:val="left" w:pos="935"/>
        </w:tabs>
        <w:spacing w:line="276" w:lineRule="auto"/>
        <w:ind w:firstLine="539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 xml:space="preserve">2) </w:t>
      </w:r>
      <w:r w:rsidR="004D698D" w:rsidRPr="007776AE">
        <w:rPr>
          <w:color w:val="000000" w:themeColor="text1"/>
          <w:sz w:val="24"/>
          <w:szCs w:val="24"/>
        </w:rPr>
        <w:t>принимать меры по сокращению задолженности по арендной плате за использование муниципального имуществ</w:t>
      </w:r>
      <w:r w:rsidR="003072C1" w:rsidRPr="007776AE">
        <w:rPr>
          <w:color w:val="000000" w:themeColor="text1"/>
          <w:sz w:val="24"/>
          <w:szCs w:val="24"/>
        </w:rPr>
        <w:t>а</w:t>
      </w:r>
      <w:r w:rsidR="004D698D" w:rsidRPr="007776AE">
        <w:rPr>
          <w:color w:val="000000" w:themeColor="text1"/>
          <w:sz w:val="24"/>
          <w:szCs w:val="24"/>
        </w:rPr>
        <w:t xml:space="preserve"> и земельны</w:t>
      </w:r>
      <w:r w:rsidR="00D64057" w:rsidRPr="007776AE">
        <w:rPr>
          <w:color w:val="000000" w:themeColor="text1"/>
          <w:sz w:val="24"/>
          <w:szCs w:val="24"/>
        </w:rPr>
        <w:t>х</w:t>
      </w:r>
      <w:r w:rsidR="004D698D" w:rsidRPr="007776AE">
        <w:rPr>
          <w:color w:val="000000" w:themeColor="text1"/>
          <w:sz w:val="24"/>
          <w:szCs w:val="24"/>
        </w:rPr>
        <w:t xml:space="preserve"> участк</w:t>
      </w:r>
      <w:r w:rsidR="00D64057" w:rsidRPr="007776AE">
        <w:rPr>
          <w:color w:val="000000" w:themeColor="text1"/>
          <w:sz w:val="24"/>
          <w:szCs w:val="24"/>
        </w:rPr>
        <w:t>ов</w:t>
      </w:r>
      <w:r w:rsidR="004D698D" w:rsidRPr="007776AE">
        <w:rPr>
          <w:color w:val="000000" w:themeColor="text1"/>
          <w:sz w:val="24"/>
          <w:szCs w:val="24"/>
        </w:rPr>
        <w:t>;</w:t>
      </w:r>
    </w:p>
    <w:p w:rsidR="00F6199C" w:rsidRPr="007776AE" w:rsidRDefault="00F6199C" w:rsidP="0055797C">
      <w:pPr>
        <w:tabs>
          <w:tab w:val="left" w:pos="935"/>
        </w:tabs>
        <w:spacing w:line="276" w:lineRule="auto"/>
        <w:ind w:firstLine="539"/>
        <w:jc w:val="both"/>
        <w:rPr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 xml:space="preserve">3) </w:t>
      </w:r>
      <w:r w:rsidRPr="007776AE">
        <w:rPr>
          <w:sz w:val="24"/>
          <w:szCs w:val="24"/>
        </w:rPr>
        <w:t>проводить работу по вовлечению в налоговый оборот объектов недвижимости, в том числе: уточнение сведений об объектах недвижимости; выявление собственников недвижимого имущества и п</w:t>
      </w:r>
      <w:r w:rsidR="00F41C6A" w:rsidRPr="007776AE">
        <w:rPr>
          <w:sz w:val="24"/>
          <w:szCs w:val="24"/>
        </w:rPr>
        <w:t>ривлечения их к налогообложению;</w:t>
      </w:r>
    </w:p>
    <w:p w:rsidR="00F41C6A" w:rsidRPr="007776AE" w:rsidRDefault="00F41C6A" w:rsidP="0055797C">
      <w:pPr>
        <w:tabs>
          <w:tab w:val="left" w:pos="935"/>
        </w:tabs>
        <w:spacing w:line="276" w:lineRule="auto"/>
        <w:ind w:firstLine="539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>4) пров</w:t>
      </w:r>
      <w:r w:rsidR="003E23F7" w:rsidRPr="007776AE">
        <w:rPr>
          <w:color w:val="000000" w:themeColor="text1"/>
          <w:sz w:val="24"/>
          <w:szCs w:val="24"/>
        </w:rPr>
        <w:t>одить</w:t>
      </w:r>
      <w:r w:rsidRPr="007776AE">
        <w:rPr>
          <w:color w:val="000000" w:themeColor="text1"/>
          <w:sz w:val="24"/>
          <w:szCs w:val="24"/>
        </w:rPr>
        <w:t xml:space="preserve"> анализ, обследование, актуализацию данных реестра имущества, находящегося в муниципальной казне </w:t>
      </w:r>
      <w:proofErr w:type="spellStart"/>
      <w:r w:rsidRPr="007776AE">
        <w:rPr>
          <w:color w:val="000000" w:themeColor="text1"/>
          <w:sz w:val="24"/>
          <w:szCs w:val="24"/>
        </w:rPr>
        <w:t>Саткинского</w:t>
      </w:r>
      <w:proofErr w:type="spellEnd"/>
      <w:r w:rsidRPr="007776AE">
        <w:rPr>
          <w:color w:val="000000" w:themeColor="text1"/>
          <w:sz w:val="24"/>
          <w:szCs w:val="24"/>
        </w:rPr>
        <w:t xml:space="preserve"> муниципального района</w:t>
      </w:r>
      <w:r w:rsidR="00C354CA" w:rsidRPr="007776AE">
        <w:rPr>
          <w:color w:val="000000" w:themeColor="text1"/>
          <w:sz w:val="24"/>
          <w:szCs w:val="24"/>
        </w:rPr>
        <w:t>.</w:t>
      </w:r>
    </w:p>
    <w:p w:rsidR="002F0F5A" w:rsidRPr="007776AE" w:rsidRDefault="00ED6508" w:rsidP="0055797C">
      <w:pPr>
        <w:tabs>
          <w:tab w:val="left" w:pos="935"/>
        </w:tabs>
        <w:spacing w:line="276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7776AE">
        <w:rPr>
          <w:b/>
          <w:color w:val="000000" w:themeColor="text1"/>
          <w:sz w:val="24"/>
          <w:szCs w:val="24"/>
        </w:rPr>
        <w:t xml:space="preserve">6. </w:t>
      </w:r>
      <w:r w:rsidR="002F0F5A" w:rsidRPr="007776AE">
        <w:rPr>
          <w:b/>
          <w:color w:val="000000" w:themeColor="text1"/>
          <w:sz w:val="24"/>
          <w:szCs w:val="24"/>
        </w:rPr>
        <w:t>Органам местного самоуправления городских и сельских поселений:</w:t>
      </w:r>
    </w:p>
    <w:p w:rsidR="00920EF8" w:rsidRPr="007776AE" w:rsidRDefault="00920EF8" w:rsidP="0055797C">
      <w:pPr>
        <w:tabs>
          <w:tab w:val="left" w:pos="935"/>
        </w:tabs>
        <w:spacing w:line="276" w:lineRule="auto"/>
        <w:ind w:firstLine="539"/>
        <w:jc w:val="both"/>
        <w:rPr>
          <w:bCs/>
          <w:color w:val="000000" w:themeColor="text1"/>
          <w:sz w:val="24"/>
          <w:szCs w:val="24"/>
        </w:rPr>
      </w:pPr>
      <w:r w:rsidRPr="007776AE">
        <w:rPr>
          <w:bCs/>
          <w:color w:val="000000" w:themeColor="text1"/>
          <w:sz w:val="24"/>
          <w:szCs w:val="24"/>
        </w:rPr>
        <w:t>1) активизировать работу по реализации мероприятий, направленных на укрепление доходной базы местных бюджетов, в том числе за счет использования резервов увеличения доходов;</w:t>
      </w:r>
    </w:p>
    <w:p w:rsidR="00E50725" w:rsidRPr="007776AE" w:rsidRDefault="00E50725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proofErr w:type="gramStart"/>
      <w:r w:rsidRPr="007776AE">
        <w:rPr>
          <w:color w:val="000000" w:themeColor="text1"/>
        </w:rPr>
        <w:t>продолж</w:t>
      </w:r>
      <w:r w:rsidR="003E23F7" w:rsidRPr="007776AE">
        <w:rPr>
          <w:color w:val="000000" w:themeColor="text1"/>
        </w:rPr>
        <w:t>ить</w:t>
      </w:r>
      <w:r w:rsidRPr="007776AE">
        <w:rPr>
          <w:color w:val="000000" w:themeColor="text1"/>
        </w:rPr>
        <w:t xml:space="preserve"> работ</w:t>
      </w:r>
      <w:r w:rsidR="003E23F7" w:rsidRPr="007776AE">
        <w:rPr>
          <w:color w:val="000000" w:themeColor="text1"/>
        </w:rPr>
        <w:t>у</w:t>
      </w:r>
      <w:r w:rsidRPr="007776AE">
        <w:rPr>
          <w:color w:val="000000" w:themeColor="text1"/>
        </w:rPr>
        <w:t xml:space="preserve"> в рамках деятельности межведомственных комиссий и рабочих групп по сокращению задолженности организаций по налогам и сборам в бюджеты всех уровней, в том числе в бюджет поселения и неналоговым доходам, а также по легализации налоговой базы и объектов налогообложения;</w:t>
      </w:r>
      <w:proofErr w:type="gramEnd"/>
    </w:p>
    <w:p w:rsidR="003E23F7" w:rsidRPr="007776AE" w:rsidRDefault="003E23F7" w:rsidP="0055797C">
      <w:pPr>
        <w:tabs>
          <w:tab w:val="left" w:pos="935"/>
        </w:tabs>
        <w:spacing w:line="276" w:lineRule="auto"/>
        <w:ind w:firstLine="539"/>
        <w:jc w:val="both"/>
        <w:rPr>
          <w:sz w:val="24"/>
          <w:szCs w:val="24"/>
        </w:rPr>
      </w:pPr>
      <w:r w:rsidRPr="007776AE">
        <w:rPr>
          <w:sz w:val="24"/>
          <w:szCs w:val="24"/>
        </w:rPr>
        <w:lastRenderedPageBreak/>
        <w:t>проводить работу по вовлечению в налоговый оборот объектов недвижимости, в том числе: уточнение сведений об объектах недвижимости; выявление собственников недвижимого имущества и привлечения их к налогообложению;</w:t>
      </w:r>
    </w:p>
    <w:p w:rsidR="00E50725" w:rsidRPr="007776AE" w:rsidRDefault="003E23F7" w:rsidP="0055797C">
      <w:pPr>
        <w:tabs>
          <w:tab w:val="left" w:pos="935"/>
        </w:tabs>
        <w:spacing w:line="276" w:lineRule="auto"/>
        <w:ind w:firstLine="539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>проводить анализ, обследование, актуализацию данных реестра имущества, находящегося в муниципальной казне поселений.</w:t>
      </w:r>
    </w:p>
    <w:p w:rsidR="0065693F" w:rsidRPr="007776AE" w:rsidRDefault="00920EF8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2</w:t>
      </w:r>
      <w:r w:rsidR="002F0F5A" w:rsidRPr="007776AE">
        <w:rPr>
          <w:color w:val="000000" w:themeColor="text1"/>
        </w:rPr>
        <w:t>) обеспечить:</w:t>
      </w:r>
    </w:p>
    <w:p w:rsidR="002C7F15" w:rsidRPr="007776AE" w:rsidRDefault="002F0F5A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принятие местных бюджетов на 20</w:t>
      </w:r>
      <w:r w:rsidR="009D45D6" w:rsidRPr="007776AE">
        <w:rPr>
          <w:color w:val="000000" w:themeColor="text1"/>
        </w:rPr>
        <w:t>2</w:t>
      </w:r>
      <w:r w:rsidR="00800BD7" w:rsidRPr="007776AE">
        <w:rPr>
          <w:color w:val="000000" w:themeColor="text1"/>
        </w:rPr>
        <w:t>4</w:t>
      </w:r>
      <w:r w:rsidRPr="007776AE">
        <w:rPr>
          <w:color w:val="000000" w:themeColor="text1"/>
        </w:rPr>
        <w:t xml:space="preserve"> год</w:t>
      </w:r>
      <w:r w:rsidR="002C7F15" w:rsidRPr="007776AE">
        <w:rPr>
          <w:color w:val="000000" w:themeColor="text1"/>
        </w:rPr>
        <w:t xml:space="preserve"> и на плановый период 20</w:t>
      </w:r>
      <w:r w:rsidR="0082580B" w:rsidRPr="007776AE">
        <w:rPr>
          <w:color w:val="000000" w:themeColor="text1"/>
        </w:rPr>
        <w:t>2</w:t>
      </w:r>
      <w:r w:rsidR="00800BD7" w:rsidRPr="007776AE">
        <w:rPr>
          <w:color w:val="000000" w:themeColor="text1"/>
        </w:rPr>
        <w:t>5</w:t>
      </w:r>
      <w:r w:rsidR="002C7F15" w:rsidRPr="007776AE">
        <w:rPr>
          <w:color w:val="000000" w:themeColor="text1"/>
        </w:rPr>
        <w:t xml:space="preserve"> и 20</w:t>
      </w:r>
      <w:r w:rsidR="008C7BE1" w:rsidRPr="007776AE">
        <w:rPr>
          <w:color w:val="000000" w:themeColor="text1"/>
        </w:rPr>
        <w:t>2</w:t>
      </w:r>
      <w:r w:rsidR="00800BD7" w:rsidRPr="007776AE">
        <w:rPr>
          <w:color w:val="000000" w:themeColor="text1"/>
        </w:rPr>
        <w:t>6</w:t>
      </w:r>
      <w:r w:rsidR="002C7F15" w:rsidRPr="007776AE">
        <w:rPr>
          <w:color w:val="000000" w:themeColor="text1"/>
        </w:rPr>
        <w:t xml:space="preserve"> годов</w:t>
      </w:r>
      <w:r w:rsidRPr="007776AE">
        <w:rPr>
          <w:color w:val="000000" w:themeColor="text1"/>
        </w:rPr>
        <w:t xml:space="preserve"> до 1 января 20</w:t>
      </w:r>
      <w:r w:rsidR="009D45D6" w:rsidRPr="007776AE">
        <w:rPr>
          <w:color w:val="000000" w:themeColor="text1"/>
        </w:rPr>
        <w:t>2</w:t>
      </w:r>
      <w:r w:rsidR="00800BD7" w:rsidRPr="007776AE">
        <w:rPr>
          <w:color w:val="000000" w:themeColor="text1"/>
        </w:rPr>
        <w:t>4</w:t>
      </w:r>
      <w:r w:rsidRPr="007776AE">
        <w:rPr>
          <w:color w:val="000000" w:themeColor="text1"/>
        </w:rPr>
        <w:t xml:space="preserve"> года;</w:t>
      </w:r>
    </w:p>
    <w:p w:rsidR="00481016" w:rsidRPr="007776AE" w:rsidRDefault="00481016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утверждени</w:t>
      </w:r>
      <w:r w:rsidR="007A28AD" w:rsidRPr="007776AE">
        <w:rPr>
          <w:color w:val="000000" w:themeColor="text1"/>
        </w:rPr>
        <w:t>е</w:t>
      </w:r>
      <w:r w:rsidRPr="007776AE">
        <w:rPr>
          <w:color w:val="000000" w:themeColor="text1"/>
        </w:rPr>
        <w:t xml:space="preserve"> в решениях о бюджетах </w:t>
      </w:r>
      <w:r w:rsidR="007A28AD" w:rsidRPr="007776AE">
        <w:rPr>
          <w:color w:val="000000" w:themeColor="text1"/>
        </w:rPr>
        <w:t>на 20</w:t>
      </w:r>
      <w:r w:rsidR="009D45D6" w:rsidRPr="007776AE">
        <w:rPr>
          <w:color w:val="000000" w:themeColor="text1"/>
        </w:rPr>
        <w:t>2</w:t>
      </w:r>
      <w:r w:rsidR="00800BD7" w:rsidRPr="007776AE">
        <w:rPr>
          <w:color w:val="000000" w:themeColor="text1"/>
        </w:rPr>
        <w:t>4</w:t>
      </w:r>
      <w:r w:rsidR="007A28AD" w:rsidRPr="007776AE">
        <w:rPr>
          <w:color w:val="000000" w:themeColor="text1"/>
        </w:rPr>
        <w:t xml:space="preserve"> год и на плановый период 20</w:t>
      </w:r>
      <w:r w:rsidR="0082580B" w:rsidRPr="007776AE">
        <w:rPr>
          <w:color w:val="000000" w:themeColor="text1"/>
        </w:rPr>
        <w:t>2</w:t>
      </w:r>
      <w:r w:rsidR="00800BD7" w:rsidRPr="007776AE">
        <w:rPr>
          <w:color w:val="000000" w:themeColor="text1"/>
        </w:rPr>
        <w:t>5</w:t>
      </w:r>
      <w:r w:rsidR="007A28AD" w:rsidRPr="007776AE">
        <w:rPr>
          <w:color w:val="000000" w:themeColor="text1"/>
        </w:rPr>
        <w:t xml:space="preserve"> и 202</w:t>
      </w:r>
      <w:r w:rsidR="00800BD7" w:rsidRPr="007776AE">
        <w:rPr>
          <w:color w:val="000000" w:themeColor="text1"/>
        </w:rPr>
        <w:t>6</w:t>
      </w:r>
      <w:r w:rsidR="007A28AD" w:rsidRPr="007776AE">
        <w:rPr>
          <w:color w:val="000000" w:themeColor="text1"/>
        </w:rPr>
        <w:t xml:space="preserve"> годов </w:t>
      </w:r>
      <w:r w:rsidR="00E50725" w:rsidRPr="007776AE">
        <w:rPr>
          <w:color w:val="000000" w:themeColor="text1"/>
        </w:rPr>
        <w:t xml:space="preserve">планов поступлений налоговых и неналоговых доходов, отражающих </w:t>
      </w:r>
      <w:r w:rsidRPr="007776AE">
        <w:rPr>
          <w:color w:val="000000" w:themeColor="text1"/>
        </w:rPr>
        <w:t>реально прогнозируемы</w:t>
      </w:r>
      <w:r w:rsidR="00E50725" w:rsidRPr="007776AE">
        <w:rPr>
          <w:color w:val="000000" w:themeColor="text1"/>
        </w:rPr>
        <w:t>е</w:t>
      </w:r>
      <w:r w:rsidRPr="007776AE">
        <w:rPr>
          <w:color w:val="000000" w:themeColor="text1"/>
        </w:rPr>
        <w:t xml:space="preserve"> </w:t>
      </w:r>
      <w:r w:rsidR="00E50725" w:rsidRPr="007776AE">
        <w:rPr>
          <w:color w:val="000000" w:themeColor="text1"/>
        </w:rPr>
        <w:t xml:space="preserve">поступления доходов; </w:t>
      </w:r>
    </w:p>
    <w:p w:rsidR="00ED4DB9" w:rsidRPr="007776AE" w:rsidRDefault="00ED4DB9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проведение оценки налоговых расходов в соответствии с утвержденными Порядками, при необходимости принимать меры по повышению эффективности налоговых расходов;</w:t>
      </w:r>
    </w:p>
    <w:p w:rsidR="0082580B" w:rsidRPr="007776AE" w:rsidRDefault="0082580B" w:rsidP="0055797C">
      <w:pPr>
        <w:tabs>
          <w:tab w:val="left" w:pos="935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7776AE">
        <w:rPr>
          <w:color w:val="000000" w:themeColor="text1"/>
          <w:sz w:val="24"/>
          <w:szCs w:val="24"/>
        </w:rPr>
        <w:t>сохранение достигнутых значений индикативных значений средней заработной платы работников учреждений культуры, повышение оплаты труда которых установлено в Указе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2F0F5A" w:rsidRPr="007776AE" w:rsidRDefault="002F0F5A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86F9A" w:rsidRPr="007776AE">
        <w:rPr>
          <w:color w:val="000000" w:themeColor="text1"/>
        </w:rPr>
        <w:t>, утвержденных на 20</w:t>
      </w:r>
      <w:r w:rsidR="009D45D6" w:rsidRPr="007776AE">
        <w:rPr>
          <w:color w:val="000000" w:themeColor="text1"/>
        </w:rPr>
        <w:t>2</w:t>
      </w:r>
      <w:r w:rsidR="00800BD7" w:rsidRPr="007776AE">
        <w:rPr>
          <w:color w:val="000000" w:themeColor="text1"/>
        </w:rPr>
        <w:t>4</w:t>
      </w:r>
      <w:r w:rsidR="00F86F9A" w:rsidRPr="007776AE">
        <w:rPr>
          <w:color w:val="000000" w:themeColor="text1"/>
        </w:rPr>
        <w:t xml:space="preserve"> год</w:t>
      </w:r>
      <w:r w:rsidRPr="007776AE">
        <w:rPr>
          <w:color w:val="000000" w:themeColor="text1"/>
        </w:rPr>
        <w:t>;</w:t>
      </w:r>
    </w:p>
    <w:p w:rsidR="002F0F5A" w:rsidRPr="007776AE" w:rsidRDefault="002F0F5A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 xml:space="preserve">соблюдение </w:t>
      </w:r>
      <w:r w:rsidR="000048E8" w:rsidRPr="007776AE">
        <w:rPr>
          <w:color w:val="000000" w:themeColor="text1"/>
        </w:rPr>
        <w:t>поселениями</w:t>
      </w:r>
      <w:r w:rsidR="00A968E7" w:rsidRPr="007776AE">
        <w:rPr>
          <w:color w:val="000000" w:themeColor="text1"/>
        </w:rPr>
        <w:t xml:space="preserve"> </w:t>
      </w:r>
      <w:r w:rsidR="009D45D6" w:rsidRPr="007776AE">
        <w:rPr>
          <w:color w:val="000000" w:themeColor="text1"/>
        </w:rPr>
        <w:t>Соглашений по социально-экономическому развитию и оздоровлению муниципальных финансов поселения</w:t>
      </w:r>
      <w:r w:rsidRPr="007776AE">
        <w:rPr>
          <w:color w:val="000000" w:themeColor="text1"/>
        </w:rPr>
        <w:t>, заключенных с финансо</w:t>
      </w:r>
      <w:r w:rsidR="009D45D6" w:rsidRPr="007776AE">
        <w:rPr>
          <w:color w:val="000000" w:themeColor="text1"/>
        </w:rPr>
        <w:t xml:space="preserve">вым управлением администрации </w:t>
      </w:r>
      <w:proofErr w:type="spellStart"/>
      <w:r w:rsidR="009D45D6" w:rsidRPr="007776AE">
        <w:rPr>
          <w:color w:val="000000" w:themeColor="text1"/>
        </w:rPr>
        <w:t>Саткинского</w:t>
      </w:r>
      <w:proofErr w:type="spellEnd"/>
      <w:r w:rsidR="009D45D6" w:rsidRPr="007776AE">
        <w:rPr>
          <w:color w:val="000000" w:themeColor="text1"/>
        </w:rPr>
        <w:t xml:space="preserve"> муниципального района</w:t>
      </w:r>
      <w:r w:rsidRPr="007776AE">
        <w:rPr>
          <w:color w:val="000000" w:themeColor="text1"/>
        </w:rPr>
        <w:t>;</w:t>
      </w:r>
    </w:p>
    <w:p w:rsidR="0016794E" w:rsidRPr="007776AE" w:rsidRDefault="0016794E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финансирование в первоочередном порядке расходов на выплату заработной платы и оплату топливно-энергетических ресурсов;</w:t>
      </w:r>
    </w:p>
    <w:p w:rsidR="002F0F5A" w:rsidRPr="007776AE" w:rsidRDefault="003E23F7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3</w:t>
      </w:r>
      <w:r w:rsidR="002F0F5A" w:rsidRPr="007776AE">
        <w:rPr>
          <w:color w:val="000000" w:themeColor="text1"/>
        </w:rPr>
        <w:t>) не допускать:</w:t>
      </w:r>
    </w:p>
    <w:p w:rsidR="002F0F5A" w:rsidRPr="007776AE" w:rsidRDefault="002F0F5A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 xml:space="preserve">образования кредиторской задолженности по </w:t>
      </w:r>
      <w:r w:rsidR="006509DD" w:rsidRPr="007776AE">
        <w:rPr>
          <w:color w:val="000000" w:themeColor="text1"/>
        </w:rPr>
        <w:t>принятым бюджетным обязательствам</w:t>
      </w:r>
      <w:r w:rsidRPr="007776AE">
        <w:rPr>
          <w:color w:val="000000" w:themeColor="text1"/>
        </w:rPr>
        <w:t>;</w:t>
      </w:r>
      <w:r w:rsidR="00F86F9A" w:rsidRPr="007776AE">
        <w:rPr>
          <w:color w:val="000000" w:themeColor="text1"/>
        </w:rPr>
        <w:t xml:space="preserve"> принимать меры, предусмотренные трудовыми договорами, к руководителям муниципальных учреждений, допустившим ее образование в течени</w:t>
      </w:r>
      <w:proofErr w:type="gramStart"/>
      <w:r w:rsidR="00F86F9A" w:rsidRPr="007776AE">
        <w:rPr>
          <w:color w:val="000000" w:themeColor="text1"/>
        </w:rPr>
        <w:t>и</w:t>
      </w:r>
      <w:proofErr w:type="gramEnd"/>
      <w:r w:rsidR="00F86F9A" w:rsidRPr="007776AE">
        <w:rPr>
          <w:color w:val="000000" w:themeColor="text1"/>
        </w:rPr>
        <w:t xml:space="preserve"> текущего финансового года;</w:t>
      </w:r>
    </w:p>
    <w:p w:rsidR="002F0F5A" w:rsidRPr="007776AE" w:rsidRDefault="002F0F5A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принятия бюджетных обязательств</w:t>
      </w:r>
      <w:r w:rsidR="006509DD" w:rsidRPr="007776AE">
        <w:rPr>
          <w:color w:val="000000" w:themeColor="text1"/>
        </w:rPr>
        <w:t xml:space="preserve"> в размерах, превышающих</w:t>
      </w:r>
      <w:r w:rsidRPr="007776AE">
        <w:rPr>
          <w:color w:val="000000" w:themeColor="text1"/>
        </w:rPr>
        <w:t xml:space="preserve"> утвержденны</w:t>
      </w:r>
      <w:r w:rsidR="006509DD" w:rsidRPr="007776AE">
        <w:rPr>
          <w:color w:val="000000" w:themeColor="text1"/>
        </w:rPr>
        <w:t>е</w:t>
      </w:r>
      <w:r w:rsidRPr="007776AE">
        <w:rPr>
          <w:color w:val="000000" w:themeColor="text1"/>
        </w:rPr>
        <w:t xml:space="preserve"> лимит</w:t>
      </w:r>
      <w:r w:rsidR="006509DD" w:rsidRPr="007776AE">
        <w:rPr>
          <w:color w:val="000000" w:themeColor="text1"/>
        </w:rPr>
        <w:t>ы бюджетных обязательств</w:t>
      </w:r>
      <w:r w:rsidRPr="007776AE">
        <w:rPr>
          <w:color w:val="000000" w:themeColor="text1"/>
        </w:rPr>
        <w:t>;</w:t>
      </w:r>
    </w:p>
    <w:p w:rsidR="00F86F9A" w:rsidRPr="007776AE" w:rsidRDefault="00F86F9A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принятия новых расходных обязатель</w:t>
      </w:r>
      <w:proofErr w:type="gramStart"/>
      <w:r w:rsidRPr="007776AE">
        <w:rPr>
          <w:color w:val="000000" w:themeColor="text1"/>
        </w:rPr>
        <w:t>ств пр</w:t>
      </w:r>
      <w:proofErr w:type="gramEnd"/>
      <w:r w:rsidRPr="007776AE">
        <w:rPr>
          <w:color w:val="000000" w:themeColor="text1"/>
        </w:rPr>
        <w:t>и отсутствии средств на финансирование действующих расходных обязательств поселения;</w:t>
      </w:r>
    </w:p>
    <w:p w:rsidR="00446243" w:rsidRPr="007776AE" w:rsidRDefault="003E23F7" w:rsidP="0055797C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539"/>
        <w:jc w:val="both"/>
        <w:rPr>
          <w:color w:val="000000" w:themeColor="text1"/>
        </w:rPr>
      </w:pPr>
      <w:r w:rsidRPr="007776AE">
        <w:rPr>
          <w:color w:val="000000" w:themeColor="text1"/>
        </w:rPr>
        <w:t>4</w:t>
      </w:r>
      <w:r w:rsidR="002F0F5A" w:rsidRPr="007776AE">
        <w:rPr>
          <w:color w:val="000000" w:themeColor="text1"/>
        </w:rPr>
        <w:t xml:space="preserve">) содействовать </w:t>
      </w:r>
      <w:r w:rsidR="000048E8" w:rsidRPr="007776AE">
        <w:rPr>
          <w:color w:val="000000" w:themeColor="text1"/>
        </w:rPr>
        <w:t>налоговым органам</w:t>
      </w:r>
      <w:r w:rsidR="002F0F5A" w:rsidRPr="007776AE">
        <w:rPr>
          <w:color w:val="000000" w:themeColor="text1"/>
        </w:rPr>
        <w:t xml:space="preserve"> в размещении социальной рекламы, направленной на повышение налоговой культуры и грамотности жителей </w:t>
      </w:r>
      <w:r w:rsidR="000048E8" w:rsidRPr="007776AE">
        <w:rPr>
          <w:color w:val="000000" w:themeColor="text1"/>
        </w:rPr>
        <w:t>района</w:t>
      </w:r>
      <w:r w:rsidR="002F0F5A" w:rsidRPr="007776AE">
        <w:rPr>
          <w:color w:val="000000" w:themeColor="text1"/>
        </w:rPr>
        <w:t>.</w:t>
      </w:r>
    </w:p>
    <w:p w:rsidR="000048E8" w:rsidRPr="007776AE" w:rsidRDefault="00F6199C" w:rsidP="0055797C">
      <w:pPr>
        <w:tabs>
          <w:tab w:val="left" w:pos="935"/>
        </w:tabs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7776AE">
        <w:rPr>
          <w:b/>
          <w:color w:val="000000" w:themeColor="text1"/>
          <w:sz w:val="24"/>
          <w:szCs w:val="24"/>
        </w:rPr>
        <w:t>7</w:t>
      </w:r>
      <w:r w:rsidR="000048E8" w:rsidRPr="007776AE">
        <w:rPr>
          <w:b/>
          <w:color w:val="000000" w:themeColor="text1"/>
          <w:sz w:val="24"/>
          <w:szCs w:val="24"/>
        </w:rPr>
        <w:t>. Межрайонной ИФНС России №</w:t>
      </w:r>
      <w:r w:rsidR="003B7E39">
        <w:rPr>
          <w:b/>
          <w:color w:val="000000" w:themeColor="text1"/>
          <w:sz w:val="24"/>
          <w:szCs w:val="24"/>
        </w:rPr>
        <w:t>28</w:t>
      </w:r>
      <w:r w:rsidR="000048E8" w:rsidRPr="007776AE">
        <w:rPr>
          <w:b/>
          <w:color w:val="000000" w:themeColor="text1"/>
          <w:sz w:val="24"/>
          <w:szCs w:val="24"/>
        </w:rPr>
        <w:t xml:space="preserve"> по Челябинской области</w:t>
      </w:r>
      <w:r w:rsidR="00923165" w:rsidRPr="007776AE">
        <w:rPr>
          <w:b/>
          <w:color w:val="000000" w:themeColor="text1"/>
          <w:sz w:val="24"/>
          <w:szCs w:val="24"/>
        </w:rPr>
        <w:t xml:space="preserve"> </w:t>
      </w:r>
      <w:r w:rsidR="000048E8" w:rsidRPr="007776AE">
        <w:rPr>
          <w:color w:val="000000" w:themeColor="text1"/>
          <w:sz w:val="24"/>
          <w:szCs w:val="24"/>
        </w:rPr>
        <w:t>продолжить работу</w:t>
      </w:r>
      <w:r w:rsidR="003072C1" w:rsidRPr="007776AE">
        <w:rPr>
          <w:color w:val="000000" w:themeColor="text1"/>
          <w:sz w:val="24"/>
          <w:szCs w:val="24"/>
        </w:rPr>
        <w:t xml:space="preserve"> по</w:t>
      </w:r>
      <w:r w:rsidR="00A3355F" w:rsidRPr="007776AE">
        <w:rPr>
          <w:color w:val="000000" w:themeColor="text1"/>
          <w:sz w:val="24"/>
          <w:szCs w:val="24"/>
        </w:rPr>
        <w:t xml:space="preserve"> </w:t>
      </w:r>
      <w:r w:rsidR="000048E8" w:rsidRPr="007776AE">
        <w:rPr>
          <w:color w:val="000000" w:themeColor="text1"/>
          <w:sz w:val="24"/>
          <w:szCs w:val="24"/>
        </w:rPr>
        <w:t>реализации, предусмотренных законодательством Р</w:t>
      </w:r>
      <w:r w:rsidR="00AA332A" w:rsidRPr="007776AE">
        <w:rPr>
          <w:color w:val="000000" w:themeColor="text1"/>
          <w:sz w:val="24"/>
          <w:szCs w:val="24"/>
        </w:rPr>
        <w:t>оссийской Федерации</w:t>
      </w:r>
      <w:r w:rsidR="000048E8" w:rsidRPr="007776AE">
        <w:rPr>
          <w:color w:val="000000" w:themeColor="text1"/>
          <w:sz w:val="24"/>
          <w:szCs w:val="24"/>
        </w:rPr>
        <w:t xml:space="preserve"> </w:t>
      </w:r>
      <w:proofErr w:type="gramStart"/>
      <w:r w:rsidR="000048E8" w:rsidRPr="007776AE">
        <w:rPr>
          <w:color w:val="000000" w:themeColor="text1"/>
          <w:sz w:val="24"/>
          <w:szCs w:val="24"/>
        </w:rPr>
        <w:t>мер</w:t>
      </w:r>
      <w:proofErr w:type="gramEnd"/>
      <w:r w:rsidR="000048E8" w:rsidRPr="007776AE">
        <w:rPr>
          <w:color w:val="000000" w:themeColor="text1"/>
          <w:sz w:val="24"/>
          <w:szCs w:val="24"/>
        </w:rPr>
        <w:t xml:space="preserve"> по обеспечению полноты взыскания имеющейся задолженности по </w:t>
      </w:r>
      <w:r w:rsidR="00AA332A" w:rsidRPr="007776AE">
        <w:rPr>
          <w:color w:val="000000" w:themeColor="text1"/>
          <w:sz w:val="24"/>
          <w:szCs w:val="24"/>
        </w:rPr>
        <w:t>налогам, сборам и страховым взносам в бюджеты бюджетной системы Российской Федерации</w:t>
      </w:r>
      <w:r w:rsidR="000048E8" w:rsidRPr="007776AE">
        <w:rPr>
          <w:color w:val="000000" w:themeColor="text1"/>
          <w:sz w:val="24"/>
          <w:szCs w:val="24"/>
        </w:rPr>
        <w:t>, в том числе в районный бюджет</w:t>
      </w:r>
      <w:r w:rsidR="00AA332A" w:rsidRPr="007776AE">
        <w:rPr>
          <w:color w:val="000000" w:themeColor="text1"/>
          <w:sz w:val="24"/>
          <w:szCs w:val="24"/>
        </w:rPr>
        <w:t>.</w:t>
      </w:r>
    </w:p>
    <w:p w:rsidR="00446243" w:rsidRPr="007776AE" w:rsidRDefault="00F6199C" w:rsidP="0055797C">
      <w:pPr>
        <w:tabs>
          <w:tab w:val="left" w:pos="935"/>
        </w:tabs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7776AE">
        <w:rPr>
          <w:b/>
          <w:color w:val="000000" w:themeColor="text1"/>
          <w:sz w:val="24"/>
          <w:szCs w:val="24"/>
        </w:rPr>
        <w:t>8</w:t>
      </w:r>
      <w:r w:rsidR="000048E8" w:rsidRPr="007776AE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048E8" w:rsidRPr="007776AE">
        <w:rPr>
          <w:b/>
          <w:color w:val="000000" w:themeColor="text1"/>
          <w:sz w:val="24"/>
          <w:szCs w:val="24"/>
        </w:rPr>
        <w:t>Саткинскому</w:t>
      </w:r>
      <w:proofErr w:type="spellEnd"/>
      <w:r w:rsidR="000048E8" w:rsidRPr="007776AE">
        <w:rPr>
          <w:b/>
          <w:color w:val="000000" w:themeColor="text1"/>
          <w:sz w:val="24"/>
          <w:szCs w:val="24"/>
        </w:rPr>
        <w:t xml:space="preserve"> городскому отделу службы судебных приставов </w:t>
      </w:r>
      <w:r w:rsidR="003072C1" w:rsidRPr="007776AE">
        <w:rPr>
          <w:color w:val="000000" w:themeColor="text1"/>
          <w:sz w:val="24"/>
          <w:szCs w:val="24"/>
        </w:rPr>
        <w:t>усилить</w:t>
      </w:r>
      <w:r w:rsidR="000048E8" w:rsidRPr="007776AE">
        <w:rPr>
          <w:color w:val="000000" w:themeColor="text1"/>
          <w:sz w:val="24"/>
          <w:szCs w:val="24"/>
        </w:rPr>
        <w:t xml:space="preserve"> работу по принятию мер,</w:t>
      </w:r>
      <w:r w:rsidR="00C931EE" w:rsidRPr="007776AE">
        <w:rPr>
          <w:color w:val="000000" w:themeColor="text1"/>
          <w:sz w:val="24"/>
          <w:szCs w:val="24"/>
        </w:rPr>
        <w:t xml:space="preserve"> </w:t>
      </w:r>
      <w:r w:rsidR="000048E8" w:rsidRPr="007776AE">
        <w:rPr>
          <w:color w:val="000000" w:themeColor="text1"/>
          <w:sz w:val="24"/>
          <w:szCs w:val="24"/>
        </w:rPr>
        <w:t>предусмотренных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 районный бюджет, передаваемой на исполнение по судебным актам и постановлениям налогового органа.</w:t>
      </w:r>
    </w:p>
    <w:p w:rsidR="007C49CB" w:rsidRPr="00702CA6" w:rsidRDefault="00F6199C" w:rsidP="0055797C">
      <w:pPr>
        <w:tabs>
          <w:tab w:val="left" w:pos="993"/>
          <w:tab w:val="left" w:pos="1134"/>
          <w:tab w:val="left" w:pos="1843"/>
        </w:tabs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55797C">
        <w:rPr>
          <w:b/>
          <w:color w:val="000000" w:themeColor="text1"/>
          <w:sz w:val="22"/>
          <w:szCs w:val="22"/>
        </w:rPr>
        <w:t>9</w:t>
      </w:r>
      <w:r w:rsidR="005315D9" w:rsidRPr="0055797C">
        <w:rPr>
          <w:b/>
          <w:color w:val="000000" w:themeColor="text1"/>
          <w:sz w:val="22"/>
          <w:szCs w:val="22"/>
        </w:rPr>
        <w:t xml:space="preserve">. </w:t>
      </w:r>
      <w:r w:rsidR="000048E8" w:rsidRPr="0055797C">
        <w:rPr>
          <w:b/>
          <w:color w:val="000000" w:themeColor="text1"/>
          <w:sz w:val="22"/>
          <w:szCs w:val="22"/>
        </w:rPr>
        <w:t>Руководителям организаций, индивидуальным предпринимателям и физическим лицам,</w:t>
      </w:r>
      <w:r w:rsidR="000048E8" w:rsidRPr="0055797C">
        <w:rPr>
          <w:color w:val="000000" w:themeColor="text1"/>
          <w:sz w:val="22"/>
          <w:szCs w:val="22"/>
        </w:rPr>
        <w:t xml:space="preserve"> являющимся налогоплательщиками на территории </w:t>
      </w:r>
      <w:proofErr w:type="spellStart"/>
      <w:r w:rsidR="000048E8" w:rsidRPr="0055797C">
        <w:rPr>
          <w:color w:val="000000" w:themeColor="text1"/>
          <w:sz w:val="22"/>
          <w:szCs w:val="22"/>
        </w:rPr>
        <w:t>Саткинского</w:t>
      </w:r>
      <w:proofErr w:type="spellEnd"/>
      <w:r w:rsidR="000048E8" w:rsidRPr="0055797C">
        <w:rPr>
          <w:color w:val="000000" w:themeColor="text1"/>
          <w:sz w:val="22"/>
          <w:szCs w:val="22"/>
        </w:rPr>
        <w:t xml:space="preserve"> муниципального района обеспечить строгое соблюдение налогового законодательства Российской Федерации по своевременному и полному перечислению налогов и сборов и иных </w:t>
      </w:r>
      <w:r w:rsidR="00BF2834" w:rsidRPr="0055797C">
        <w:rPr>
          <w:color w:val="000000" w:themeColor="text1"/>
          <w:sz w:val="22"/>
          <w:szCs w:val="22"/>
        </w:rPr>
        <w:t xml:space="preserve">неналоговых </w:t>
      </w:r>
      <w:r w:rsidR="000048E8" w:rsidRPr="0055797C">
        <w:rPr>
          <w:color w:val="000000" w:themeColor="text1"/>
          <w:sz w:val="22"/>
          <w:szCs w:val="22"/>
        </w:rPr>
        <w:t xml:space="preserve">платежей в районный бюджет. </w:t>
      </w:r>
    </w:p>
    <w:sectPr w:rsidR="007C49CB" w:rsidRPr="00702CA6" w:rsidSect="0055797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820"/>
    <w:multiLevelType w:val="hybridMultilevel"/>
    <w:tmpl w:val="8870AFF6"/>
    <w:lvl w:ilvl="0" w:tplc="15C6BF1C">
      <w:start w:val="1"/>
      <w:numFmt w:val="decimal"/>
      <w:lvlText w:val="%1)"/>
      <w:lvlJc w:val="left"/>
      <w:pPr>
        <w:tabs>
          <w:tab w:val="num" w:pos="762"/>
        </w:tabs>
        <w:ind w:left="76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">
    <w:nsid w:val="0EAD329C"/>
    <w:multiLevelType w:val="hybridMultilevel"/>
    <w:tmpl w:val="BADC1A3A"/>
    <w:lvl w:ilvl="0" w:tplc="9664E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D6BC3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6E4EA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FA53E4"/>
    <w:multiLevelType w:val="hybridMultilevel"/>
    <w:tmpl w:val="3500B006"/>
    <w:lvl w:ilvl="0" w:tplc="623E7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900092"/>
    <w:multiLevelType w:val="hybridMultilevel"/>
    <w:tmpl w:val="0470914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43E86C01"/>
    <w:multiLevelType w:val="hybridMultilevel"/>
    <w:tmpl w:val="52283652"/>
    <w:lvl w:ilvl="0" w:tplc="EE5E1B4A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7857DD"/>
    <w:multiLevelType w:val="hybridMultilevel"/>
    <w:tmpl w:val="D64482B0"/>
    <w:lvl w:ilvl="0" w:tplc="623E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284B88"/>
    <w:multiLevelType w:val="hybridMultilevel"/>
    <w:tmpl w:val="C206D4DC"/>
    <w:lvl w:ilvl="0" w:tplc="623E73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97CCF"/>
    <w:rsid w:val="000014E1"/>
    <w:rsid w:val="000048E8"/>
    <w:rsid w:val="00007441"/>
    <w:rsid w:val="000141B4"/>
    <w:rsid w:val="00016BA6"/>
    <w:rsid w:val="00030D15"/>
    <w:rsid w:val="00030F26"/>
    <w:rsid w:val="00044C99"/>
    <w:rsid w:val="000569AE"/>
    <w:rsid w:val="000623E0"/>
    <w:rsid w:val="00092A59"/>
    <w:rsid w:val="00096222"/>
    <w:rsid w:val="00097091"/>
    <w:rsid w:val="000A33A2"/>
    <w:rsid w:val="000B00A5"/>
    <w:rsid w:val="000B0298"/>
    <w:rsid w:val="000B5480"/>
    <w:rsid w:val="000E685C"/>
    <w:rsid w:val="00110A0E"/>
    <w:rsid w:val="00114F27"/>
    <w:rsid w:val="00130FBB"/>
    <w:rsid w:val="00132A38"/>
    <w:rsid w:val="001404C3"/>
    <w:rsid w:val="0014648F"/>
    <w:rsid w:val="00146F38"/>
    <w:rsid w:val="0015401A"/>
    <w:rsid w:val="0016794E"/>
    <w:rsid w:val="00170016"/>
    <w:rsid w:val="001821D1"/>
    <w:rsid w:val="00195DFF"/>
    <w:rsid w:val="001A2957"/>
    <w:rsid w:val="001A325E"/>
    <w:rsid w:val="001C42AD"/>
    <w:rsid w:val="001C491B"/>
    <w:rsid w:val="001C76A0"/>
    <w:rsid w:val="001D128C"/>
    <w:rsid w:val="001E19DF"/>
    <w:rsid w:val="001E31E4"/>
    <w:rsid w:val="00203050"/>
    <w:rsid w:val="00220BD0"/>
    <w:rsid w:val="00234DDD"/>
    <w:rsid w:val="0025342C"/>
    <w:rsid w:val="00261065"/>
    <w:rsid w:val="002635E6"/>
    <w:rsid w:val="002654F9"/>
    <w:rsid w:val="00270603"/>
    <w:rsid w:val="002822F5"/>
    <w:rsid w:val="002856A1"/>
    <w:rsid w:val="00295C1E"/>
    <w:rsid w:val="002A50ED"/>
    <w:rsid w:val="002C0EA7"/>
    <w:rsid w:val="002C7F15"/>
    <w:rsid w:val="002E149D"/>
    <w:rsid w:val="002F0F5A"/>
    <w:rsid w:val="002F5DFE"/>
    <w:rsid w:val="003072C1"/>
    <w:rsid w:val="0031258B"/>
    <w:rsid w:val="00312A1A"/>
    <w:rsid w:val="00320DAD"/>
    <w:rsid w:val="00327DE2"/>
    <w:rsid w:val="00334E4B"/>
    <w:rsid w:val="00336B24"/>
    <w:rsid w:val="003404B7"/>
    <w:rsid w:val="00366053"/>
    <w:rsid w:val="00382D93"/>
    <w:rsid w:val="00397DF0"/>
    <w:rsid w:val="003A453F"/>
    <w:rsid w:val="003A4CE7"/>
    <w:rsid w:val="003A5A08"/>
    <w:rsid w:val="003B221B"/>
    <w:rsid w:val="003B7E39"/>
    <w:rsid w:val="003C0C93"/>
    <w:rsid w:val="003D503E"/>
    <w:rsid w:val="003D5483"/>
    <w:rsid w:val="003E23F7"/>
    <w:rsid w:val="00402F2B"/>
    <w:rsid w:val="00406AFC"/>
    <w:rsid w:val="0041388A"/>
    <w:rsid w:val="0041673F"/>
    <w:rsid w:val="00440D1F"/>
    <w:rsid w:val="00446243"/>
    <w:rsid w:val="00481016"/>
    <w:rsid w:val="004905D6"/>
    <w:rsid w:val="00494D9F"/>
    <w:rsid w:val="00494E47"/>
    <w:rsid w:val="004959C6"/>
    <w:rsid w:val="004A764C"/>
    <w:rsid w:val="004B1556"/>
    <w:rsid w:val="004C7E82"/>
    <w:rsid w:val="004D698D"/>
    <w:rsid w:val="004E5671"/>
    <w:rsid w:val="004F553D"/>
    <w:rsid w:val="00507C2A"/>
    <w:rsid w:val="00517294"/>
    <w:rsid w:val="005257A4"/>
    <w:rsid w:val="005315D9"/>
    <w:rsid w:val="005432CE"/>
    <w:rsid w:val="005452D2"/>
    <w:rsid w:val="00550AFA"/>
    <w:rsid w:val="0055797C"/>
    <w:rsid w:val="0057257D"/>
    <w:rsid w:val="00576D82"/>
    <w:rsid w:val="00585509"/>
    <w:rsid w:val="005909BA"/>
    <w:rsid w:val="00597CCF"/>
    <w:rsid w:val="005B2B89"/>
    <w:rsid w:val="005C0B92"/>
    <w:rsid w:val="005C4A25"/>
    <w:rsid w:val="005D025C"/>
    <w:rsid w:val="005D0C24"/>
    <w:rsid w:val="005E42C5"/>
    <w:rsid w:val="005F4902"/>
    <w:rsid w:val="00604212"/>
    <w:rsid w:val="006149EC"/>
    <w:rsid w:val="00615437"/>
    <w:rsid w:val="006206B9"/>
    <w:rsid w:val="00632CA9"/>
    <w:rsid w:val="00634556"/>
    <w:rsid w:val="0064677F"/>
    <w:rsid w:val="006509DD"/>
    <w:rsid w:val="0065693F"/>
    <w:rsid w:val="00661D85"/>
    <w:rsid w:val="00664C7F"/>
    <w:rsid w:val="0066758A"/>
    <w:rsid w:val="0067322C"/>
    <w:rsid w:val="006752BB"/>
    <w:rsid w:val="006965E4"/>
    <w:rsid w:val="006D14BE"/>
    <w:rsid w:val="006D3148"/>
    <w:rsid w:val="006D4427"/>
    <w:rsid w:val="006E5A8C"/>
    <w:rsid w:val="00702CA6"/>
    <w:rsid w:val="007106DB"/>
    <w:rsid w:val="0072235F"/>
    <w:rsid w:val="00725BAC"/>
    <w:rsid w:val="00737613"/>
    <w:rsid w:val="00742CDC"/>
    <w:rsid w:val="0075263B"/>
    <w:rsid w:val="007619C5"/>
    <w:rsid w:val="0076466D"/>
    <w:rsid w:val="007776AE"/>
    <w:rsid w:val="00794C3D"/>
    <w:rsid w:val="007A28AD"/>
    <w:rsid w:val="007A358C"/>
    <w:rsid w:val="007A5806"/>
    <w:rsid w:val="007C03CF"/>
    <w:rsid w:val="007C49CB"/>
    <w:rsid w:val="007C70E8"/>
    <w:rsid w:val="007E0146"/>
    <w:rsid w:val="007F59ED"/>
    <w:rsid w:val="00800BD7"/>
    <w:rsid w:val="00802B25"/>
    <w:rsid w:val="00805A98"/>
    <w:rsid w:val="008105DB"/>
    <w:rsid w:val="0082580B"/>
    <w:rsid w:val="008452CE"/>
    <w:rsid w:val="008521BF"/>
    <w:rsid w:val="008534EB"/>
    <w:rsid w:val="00857936"/>
    <w:rsid w:val="00860701"/>
    <w:rsid w:val="00860AC4"/>
    <w:rsid w:val="00874508"/>
    <w:rsid w:val="008811B3"/>
    <w:rsid w:val="00881B46"/>
    <w:rsid w:val="00883C52"/>
    <w:rsid w:val="0089224F"/>
    <w:rsid w:val="008A3BBC"/>
    <w:rsid w:val="008C41EE"/>
    <w:rsid w:val="008C6FF6"/>
    <w:rsid w:val="008C7BE1"/>
    <w:rsid w:val="008D38AE"/>
    <w:rsid w:val="008D429C"/>
    <w:rsid w:val="008D563D"/>
    <w:rsid w:val="008E23A8"/>
    <w:rsid w:val="00900D80"/>
    <w:rsid w:val="00920968"/>
    <w:rsid w:val="00920EF8"/>
    <w:rsid w:val="00921842"/>
    <w:rsid w:val="00922A94"/>
    <w:rsid w:val="00922E91"/>
    <w:rsid w:val="00923165"/>
    <w:rsid w:val="00927DB7"/>
    <w:rsid w:val="0094098F"/>
    <w:rsid w:val="00951C2C"/>
    <w:rsid w:val="0095411A"/>
    <w:rsid w:val="0095573D"/>
    <w:rsid w:val="00981E62"/>
    <w:rsid w:val="00982644"/>
    <w:rsid w:val="009874B6"/>
    <w:rsid w:val="00990341"/>
    <w:rsid w:val="009A128C"/>
    <w:rsid w:val="009B6C0F"/>
    <w:rsid w:val="009C10BA"/>
    <w:rsid w:val="009C5FB6"/>
    <w:rsid w:val="009D011E"/>
    <w:rsid w:val="009D1FD1"/>
    <w:rsid w:val="009D3496"/>
    <w:rsid w:val="009D45D6"/>
    <w:rsid w:val="009D6C7B"/>
    <w:rsid w:val="009E07EB"/>
    <w:rsid w:val="009E7EF6"/>
    <w:rsid w:val="009F1E6F"/>
    <w:rsid w:val="009F2CF2"/>
    <w:rsid w:val="00A02823"/>
    <w:rsid w:val="00A06A1C"/>
    <w:rsid w:val="00A12FD7"/>
    <w:rsid w:val="00A20FD4"/>
    <w:rsid w:val="00A3355F"/>
    <w:rsid w:val="00A34912"/>
    <w:rsid w:val="00A47F5A"/>
    <w:rsid w:val="00A51F67"/>
    <w:rsid w:val="00A61393"/>
    <w:rsid w:val="00A63263"/>
    <w:rsid w:val="00A66DF2"/>
    <w:rsid w:val="00A74B4A"/>
    <w:rsid w:val="00A84B5E"/>
    <w:rsid w:val="00A8723B"/>
    <w:rsid w:val="00A968E7"/>
    <w:rsid w:val="00A97E64"/>
    <w:rsid w:val="00AA2B1D"/>
    <w:rsid w:val="00AA332A"/>
    <w:rsid w:val="00AA4E77"/>
    <w:rsid w:val="00AB6C09"/>
    <w:rsid w:val="00AB7A98"/>
    <w:rsid w:val="00AC34A4"/>
    <w:rsid w:val="00AD1C5A"/>
    <w:rsid w:val="00AD6BBE"/>
    <w:rsid w:val="00AE23E5"/>
    <w:rsid w:val="00AE5A75"/>
    <w:rsid w:val="00AF0227"/>
    <w:rsid w:val="00AF4A9D"/>
    <w:rsid w:val="00AF5992"/>
    <w:rsid w:val="00AF6DE0"/>
    <w:rsid w:val="00B277D2"/>
    <w:rsid w:val="00B518F7"/>
    <w:rsid w:val="00B62720"/>
    <w:rsid w:val="00BD05D8"/>
    <w:rsid w:val="00BE617A"/>
    <w:rsid w:val="00BF2834"/>
    <w:rsid w:val="00C0442E"/>
    <w:rsid w:val="00C213C6"/>
    <w:rsid w:val="00C24A6E"/>
    <w:rsid w:val="00C253AC"/>
    <w:rsid w:val="00C354CA"/>
    <w:rsid w:val="00C37B2C"/>
    <w:rsid w:val="00C41701"/>
    <w:rsid w:val="00C47B0C"/>
    <w:rsid w:val="00C520E4"/>
    <w:rsid w:val="00C55489"/>
    <w:rsid w:val="00C70186"/>
    <w:rsid w:val="00C709AA"/>
    <w:rsid w:val="00C70B58"/>
    <w:rsid w:val="00C73EC7"/>
    <w:rsid w:val="00C82F2E"/>
    <w:rsid w:val="00C931EE"/>
    <w:rsid w:val="00CB3C6E"/>
    <w:rsid w:val="00CD12F4"/>
    <w:rsid w:val="00CD1B08"/>
    <w:rsid w:val="00CE08D9"/>
    <w:rsid w:val="00CE69F6"/>
    <w:rsid w:val="00CF23FE"/>
    <w:rsid w:val="00CF593D"/>
    <w:rsid w:val="00D02106"/>
    <w:rsid w:val="00D072F8"/>
    <w:rsid w:val="00D108D3"/>
    <w:rsid w:val="00D10F3C"/>
    <w:rsid w:val="00D152BB"/>
    <w:rsid w:val="00D20E55"/>
    <w:rsid w:val="00D22393"/>
    <w:rsid w:val="00D30500"/>
    <w:rsid w:val="00D3068A"/>
    <w:rsid w:val="00D32C09"/>
    <w:rsid w:val="00D441EC"/>
    <w:rsid w:val="00D52F0F"/>
    <w:rsid w:val="00D564C2"/>
    <w:rsid w:val="00D64057"/>
    <w:rsid w:val="00D72288"/>
    <w:rsid w:val="00D72D37"/>
    <w:rsid w:val="00D8100B"/>
    <w:rsid w:val="00DA3242"/>
    <w:rsid w:val="00DC12FA"/>
    <w:rsid w:val="00DC7BBA"/>
    <w:rsid w:val="00DE3DB7"/>
    <w:rsid w:val="00DE5FE4"/>
    <w:rsid w:val="00DF059D"/>
    <w:rsid w:val="00DF22A4"/>
    <w:rsid w:val="00DF2C1B"/>
    <w:rsid w:val="00DF73FE"/>
    <w:rsid w:val="00E01EA7"/>
    <w:rsid w:val="00E14F26"/>
    <w:rsid w:val="00E31AE7"/>
    <w:rsid w:val="00E50725"/>
    <w:rsid w:val="00E56EF1"/>
    <w:rsid w:val="00E844E1"/>
    <w:rsid w:val="00EA24DA"/>
    <w:rsid w:val="00EB1095"/>
    <w:rsid w:val="00EC0E30"/>
    <w:rsid w:val="00EC7719"/>
    <w:rsid w:val="00ED20D5"/>
    <w:rsid w:val="00ED4DB9"/>
    <w:rsid w:val="00ED6508"/>
    <w:rsid w:val="00EE182A"/>
    <w:rsid w:val="00EE3AC2"/>
    <w:rsid w:val="00EE5AA2"/>
    <w:rsid w:val="00EE7DD5"/>
    <w:rsid w:val="00EF33AC"/>
    <w:rsid w:val="00EF51FA"/>
    <w:rsid w:val="00F15E48"/>
    <w:rsid w:val="00F206E4"/>
    <w:rsid w:val="00F22F02"/>
    <w:rsid w:val="00F26356"/>
    <w:rsid w:val="00F41C6A"/>
    <w:rsid w:val="00F606C6"/>
    <w:rsid w:val="00F6199C"/>
    <w:rsid w:val="00F63077"/>
    <w:rsid w:val="00F66801"/>
    <w:rsid w:val="00F77EAB"/>
    <w:rsid w:val="00F86F9A"/>
    <w:rsid w:val="00F95133"/>
    <w:rsid w:val="00FA1A07"/>
    <w:rsid w:val="00FC1E0A"/>
    <w:rsid w:val="00FD1443"/>
    <w:rsid w:val="00FF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2D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7CCF"/>
    <w:pPr>
      <w:jc w:val="center"/>
    </w:pPr>
    <w:rPr>
      <w:sz w:val="36"/>
      <w:szCs w:val="24"/>
    </w:rPr>
  </w:style>
  <w:style w:type="character" w:customStyle="1" w:styleId="a4">
    <w:name w:val="Название Знак"/>
    <w:basedOn w:val="a0"/>
    <w:link w:val="a3"/>
    <w:rsid w:val="00597CC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597CC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95C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D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263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9"/>
    <w:link w:val="22"/>
    <w:qFormat/>
    <w:rsid w:val="00D32C09"/>
    <w:pPr>
      <w:spacing w:after="240"/>
      <w:ind w:left="0"/>
      <w:jc w:val="center"/>
    </w:pPr>
    <w:rPr>
      <w:b/>
      <w:bCs/>
      <w:sz w:val="26"/>
      <w:szCs w:val="26"/>
    </w:rPr>
  </w:style>
  <w:style w:type="character" w:customStyle="1" w:styleId="22">
    <w:name w:val="Стиль2 Знак"/>
    <w:basedOn w:val="a0"/>
    <w:link w:val="21"/>
    <w:rsid w:val="00D32C0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32C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2C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C70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70E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C03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03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6CC1-A33C-40E9-9C8F-7FC86E28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4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163</cp:revision>
  <cp:lastPrinted>2023-12-01T05:47:00Z</cp:lastPrinted>
  <dcterms:created xsi:type="dcterms:W3CDTF">2015-12-11T18:31:00Z</dcterms:created>
  <dcterms:modified xsi:type="dcterms:W3CDTF">2023-12-01T05:49:00Z</dcterms:modified>
</cp:coreProperties>
</file>